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DF96" w14:textId="77777777" w:rsidR="00A77B3E" w:rsidRDefault="00943BD9">
      <w:pPr>
        <w:jc w:val="center"/>
        <w:rPr>
          <w:b/>
          <w:caps/>
        </w:rPr>
      </w:pPr>
      <w:r>
        <w:rPr>
          <w:b/>
          <w:caps/>
        </w:rPr>
        <w:t>Zarządzenie Nr 2.2025</w:t>
      </w:r>
      <w:r>
        <w:rPr>
          <w:b/>
          <w:caps/>
        </w:rPr>
        <w:br/>
        <w:t>Burmistrza Kcyni</w:t>
      </w:r>
    </w:p>
    <w:p w14:paraId="29272A9A" w14:textId="77777777" w:rsidR="00A77B3E" w:rsidRDefault="00943BD9">
      <w:pPr>
        <w:spacing w:before="280" w:after="280"/>
        <w:jc w:val="center"/>
        <w:rPr>
          <w:b/>
          <w:caps/>
        </w:rPr>
      </w:pPr>
      <w:r>
        <w:t>z dnia 2 stycznia 2025 r.</w:t>
      </w:r>
    </w:p>
    <w:p w14:paraId="5E9A16C2" w14:textId="77777777" w:rsidR="00A77B3E" w:rsidRDefault="00943BD9">
      <w:pPr>
        <w:keepNext/>
        <w:spacing w:after="480"/>
        <w:jc w:val="center"/>
      </w:pPr>
      <w:r>
        <w:rPr>
          <w:b/>
        </w:rPr>
        <w:t>w sprawie ogłoszenia i  przeprowadzenia pierwszego publicznego przetargu ustnego nieograniczonego na dzierżawę niezabudowanej nieruchomości gruntowej, stanowiącej własność Gminy Kcynia</w:t>
      </w:r>
    </w:p>
    <w:p w14:paraId="5867EEE3" w14:textId="77777777" w:rsidR="00A77B3E" w:rsidRDefault="00943BD9">
      <w:pPr>
        <w:keepLines/>
        <w:spacing w:before="120" w:after="120"/>
        <w:ind w:firstLine="227"/>
      </w:pPr>
      <w:r>
        <w:t xml:space="preserve">Na </w:t>
      </w:r>
      <w:r>
        <w:t>podstawie art. 30 ust. 2 pkt 3 ustawy z dnia 8 marca 1990 r. o samorządzie gminnym (Dz. U.</w:t>
      </w:r>
      <w:r>
        <w:br/>
        <w:t>z 2024 r. poz. 1465 ze zm.) oraz art. 13 ust. 1, art. 25 ust. 1, art. 38, art. 40 ust. 1 pkt 1 ustawy z dnia 21 sierpnia 1997 r. o gospodarce nieruchomościami (Dz. U. z 2024 r. poz. 1145 ze zm.) oraz §3 ust. 1, §4, §6 i §13 rozporządzenia Rady Ministrów z dnia 14 września 2004 r. w sprawie sposobu i trybu przeprowadzania przetargów oraz rokowań na zbycie nieruchomości (Dz.U. z 2021 poz. 2213).</w:t>
      </w:r>
    </w:p>
    <w:p w14:paraId="26444F36" w14:textId="77777777" w:rsidR="00A77B3E" w:rsidRDefault="00943BD9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259F8ECE" w14:textId="77777777" w:rsidR="00A77B3E" w:rsidRDefault="00943B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Przeprowadzić pierwszy publiczny przetarg ustny nieograniczony na dzierżawę niezabudowanej nieruchomości gruntowej oznaczonej ewidencyjnie numerem działki </w:t>
      </w:r>
      <w:r>
        <w:rPr>
          <w:b/>
          <w:color w:val="000000"/>
          <w:u w:color="000000"/>
        </w:rPr>
        <w:t>64/2 część</w:t>
      </w:r>
      <w:r>
        <w:rPr>
          <w:color w:val="000000"/>
          <w:u w:color="000000"/>
        </w:rPr>
        <w:t xml:space="preserve"> o powierzchni </w:t>
      </w:r>
      <w:r>
        <w:rPr>
          <w:b/>
          <w:color w:val="000000"/>
          <w:u w:color="000000"/>
        </w:rPr>
        <w:t>0,7784 ha</w:t>
      </w:r>
      <w:r>
        <w:rPr>
          <w:color w:val="000000"/>
          <w:u w:color="000000"/>
        </w:rPr>
        <w:t xml:space="preserve">, położonej w miejscowości </w:t>
      </w:r>
      <w:r>
        <w:rPr>
          <w:b/>
          <w:color w:val="000000"/>
          <w:u w:color="000000"/>
        </w:rPr>
        <w:t>Kazimierzewo,</w:t>
      </w:r>
      <w:r>
        <w:rPr>
          <w:color w:val="000000"/>
          <w:u w:color="000000"/>
        </w:rPr>
        <w:t xml:space="preserve"> zapisanej w księdze wieczystej KW Nr BY1U/00019478/2, prowadzonej przez Sąd Rejonowy w Szubinie za cenę wywoławczą </w:t>
      </w:r>
      <w:r>
        <w:rPr>
          <w:b/>
          <w:color w:val="000000"/>
          <w:u w:color="000000"/>
        </w:rPr>
        <w:t xml:space="preserve">666,00 zł rocznie </w:t>
      </w:r>
      <w:r>
        <w:rPr>
          <w:color w:val="000000"/>
          <w:u w:color="000000"/>
        </w:rPr>
        <w:t xml:space="preserve"> (słownie: sześćset sześćdziesiąt sześć złotych 00/100).</w:t>
      </w:r>
    </w:p>
    <w:p w14:paraId="7536338C" w14:textId="77777777" w:rsidR="00A77B3E" w:rsidRDefault="00943B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Ogłoszenie o pierwszym publicznym przetargu ustnym </w:t>
      </w:r>
      <w:r>
        <w:rPr>
          <w:color w:val="000000"/>
          <w:u w:color="000000"/>
        </w:rPr>
        <w:t>nieograniczonym, o którym mowa w §1 stanowi załącznik do niniejszego zarządzenia.</w:t>
      </w:r>
    </w:p>
    <w:p w14:paraId="3B648356" w14:textId="77777777" w:rsidR="00A77B3E" w:rsidRDefault="00943B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o przetargu podlega wywieszeniu na tablicy ogłoszeń Urzędu Miejskiego w Kcyni, ponadto informację o wywieszeniu tego ogłoszenia podaje się do publicznej wiadomości w prasie lokalnej, na stronie internetowej Gminy Kcynia i w Biuletynie Informacji Publicznej w zakładce Menu przedmiotowe – Majątek Gminy – Przetargi.</w:t>
      </w:r>
    </w:p>
    <w:p w14:paraId="1A0F4F4A" w14:textId="77777777" w:rsidR="00A77B3E" w:rsidRDefault="00943B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Rolnictwa, Ochrony Środowiska</w:t>
      </w:r>
      <w:r>
        <w:rPr>
          <w:color w:val="000000"/>
          <w:u w:color="000000"/>
        </w:rPr>
        <w:br/>
        <w:t>i Gospodarki Nieruchomościami.</w:t>
      </w:r>
    </w:p>
    <w:p w14:paraId="58618394" w14:textId="77777777" w:rsidR="00A77B3E" w:rsidRDefault="00943B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F12CA" w14:textId="77777777" w:rsidR="00943BD9" w:rsidRDefault="00943BD9">
      <w:r>
        <w:separator/>
      </w:r>
    </w:p>
  </w:endnote>
  <w:endnote w:type="continuationSeparator" w:id="0">
    <w:p w14:paraId="6AD35CE8" w14:textId="77777777" w:rsidR="00943BD9" w:rsidRDefault="0094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3DD6" w14:paraId="1E28984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B06AF9" w14:textId="77777777" w:rsidR="006D3DD6" w:rsidRDefault="00943BD9">
          <w:pPr>
            <w:jc w:val="left"/>
            <w:rPr>
              <w:sz w:val="18"/>
            </w:rPr>
          </w:pPr>
          <w:r>
            <w:rPr>
              <w:sz w:val="18"/>
            </w:rPr>
            <w:t>Id: D85DE65D-CEF8-40A9-A4E0-0E916FFC548B.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048329" w14:textId="77777777" w:rsidR="006D3DD6" w:rsidRDefault="00943B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66DA93" w14:textId="77777777" w:rsidR="006D3DD6" w:rsidRDefault="006D3D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3B08" w14:textId="77777777" w:rsidR="00943BD9" w:rsidRDefault="00943BD9">
      <w:r>
        <w:separator/>
      </w:r>
    </w:p>
  </w:footnote>
  <w:footnote w:type="continuationSeparator" w:id="0">
    <w:p w14:paraId="21017E70" w14:textId="77777777" w:rsidR="00943BD9" w:rsidRDefault="0094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D3DD6"/>
    <w:rsid w:val="00943BD9"/>
    <w:rsid w:val="00A77B3E"/>
    <w:rsid w:val="00CA2A55"/>
    <w:rsid w:val="00E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9DE0"/>
  <w15:docId w15:val="{6CB7203C-25BD-44FD-AD4B-F3C5A77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2.2025 z dnia 2 stycznia 2025 r.</dc:title>
  <dc:subject>w sprawie ogłoszenia i^ przeprowadzenia pierwszego publicznego przetargu ustnego nieograniczonego na dzierżawę niezabudowanej nieruchomości gruntowej, stanowiącej własność Gminy Kcynia</dc:subject>
  <dc:creator>anna.pawlak</dc:creator>
  <cp:lastModifiedBy>Aleksandra Jurek</cp:lastModifiedBy>
  <cp:revision>2</cp:revision>
  <dcterms:created xsi:type="dcterms:W3CDTF">2025-01-03T11:18:00Z</dcterms:created>
  <dcterms:modified xsi:type="dcterms:W3CDTF">2025-01-03T11:18:00Z</dcterms:modified>
  <cp:category>Akt prawny</cp:category>
</cp:coreProperties>
</file>