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E697E" w14:textId="176858ED" w:rsidR="004F5210" w:rsidRDefault="004F5210" w:rsidP="004F5210">
      <w:pPr>
        <w:jc w:val="center"/>
        <w:rPr>
          <w:b/>
          <w:caps/>
        </w:rPr>
      </w:pPr>
      <w:bookmarkStart w:id="0" w:name="_Hlk190178822"/>
      <w:bookmarkEnd w:id="0"/>
      <w:r>
        <w:rPr>
          <w:b/>
          <w:caps/>
        </w:rPr>
        <w:t>Zarządzenie Nr 50.2025</w:t>
      </w:r>
      <w:r>
        <w:rPr>
          <w:b/>
          <w:caps/>
        </w:rPr>
        <w:br/>
        <w:t>Burmistrza Kcyni</w:t>
      </w:r>
    </w:p>
    <w:p w14:paraId="1EA1E449" w14:textId="33CD2DA4" w:rsidR="004F5210" w:rsidRDefault="004F5210" w:rsidP="004F5210">
      <w:pPr>
        <w:spacing w:before="280" w:after="280"/>
        <w:jc w:val="center"/>
        <w:rPr>
          <w:b/>
          <w:caps/>
        </w:rPr>
      </w:pPr>
      <w:r>
        <w:t>z dnia 8 kwietnia 2025 r.</w:t>
      </w:r>
    </w:p>
    <w:p w14:paraId="43BF925F" w14:textId="22B28745" w:rsidR="004F5210" w:rsidRDefault="004F5210" w:rsidP="004F5210">
      <w:pPr>
        <w:keepNext/>
        <w:spacing w:after="480"/>
        <w:jc w:val="center"/>
      </w:pPr>
      <w:r>
        <w:rPr>
          <w:b/>
        </w:rPr>
        <w:t>w sprawie ogłoszenia i przeprowadzenia pierwszego publicznego przetargu ustnego nieograniczonego na najem lokalu użytkowego w Kcyni przy ul. Podgórnej 1.</w:t>
      </w:r>
    </w:p>
    <w:p w14:paraId="275F15CA" w14:textId="1E955371" w:rsidR="004F5210" w:rsidRDefault="004F5210" w:rsidP="00A66857">
      <w:pPr>
        <w:keepLines/>
        <w:spacing w:before="120" w:after="120"/>
        <w:ind w:left="0" w:firstLine="511"/>
      </w:pPr>
      <w:r>
        <w:t>Na podstawie art. 30 ust. 2 pkt</w:t>
      </w:r>
      <w:r w:rsidR="00B031D5">
        <w:t xml:space="preserve"> </w:t>
      </w:r>
      <w:r>
        <w:t>3 ustawy z dnia 8 marca 1990 r. o samorządzie gminnym (Dz. U.</w:t>
      </w:r>
      <w:r w:rsidR="00A66857">
        <w:t xml:space="preserve"> </w:t>
      </w:r>
      <w:r>
        <w:t>z 2024 r., poz. 1465 ze zm.), art. 25 ust. 1, art. 37 ust. 1, art. 38, art. 40 ust. 1 pkt 1 ustawy z dnia 21 sierpnia 1997 r. o gospodarce nieruchomościami (Dz. U.</w:t>
      </w:r>
      <w:r w:rsidR="00A66857">
        <w:t xml:space="preserve"> </w:t>
      </w:r>
      <w:r>
        <w:t xml:space="preserve">z 2024 r. poz. 1145 ze zm.) oraz §3 ust. 1, §4, §6 i §13 rozporządzenia Rady Ministrów z dnia 14 września 2004 r. w sprawie sposobu i trybu przeprowadzania przetargów oraz rokowań na zbycie nieruchomości (Dz. U. z 2021 r. poz. 2213) </w:t>
      </w:r>
    </w:p>
    <w:p w14:paraId="05D3A09B" w14:textId="77777777" w:rsidR="004F5210" w:rsidRDefault="004F5210" w:rsidP="004F5210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22C512F5" w14:textId="084260DB" w:rsidR="004F5210" w:rsidRDefault="004F5210" w:rsidP="00EE500B">
      <w:pPr>
        <w:keepLines/>
        <w:spacing w:before="120" w:after="120"/>
        <w:ind w:left="142" w:hanging="142"/>
      </w:pPr>
      <w:r>
        <w:rPr>
          <w:b/>
        </w:rPr>
        <w:t>§ 1. </w:t>
      </w:r>
      <w:r>
        <w:t xml:space="preserve">Przeprowadzić w dniu 14 maja 2025 r. pierwszy publiczny przetarg ustny nieograniczony na </w:t>
      </w:r>
      <w:r w:rsidR="00A66857">
        <w:t>najem</w:t>
      </w:r>
      <w:r>
        <w:t xml:space="preserve"> lokalu </w:t>
      </w:r>
      <w:r w:rsidR="00A66857">
        <w:t xml:space="preserve">użytkowego </w:t>
      </w:r>
      <w:r>
        <w:t xml:space="preserve">nr </w:t>
      </w:r>
      <w:r w:rsidR="00A66857">
        <w:t>5</w:t>
      </w:r>
      <w:r>
        <w:t> usytuowanego w budynku mieszkalno-użytkowym w </w:t>
      </w:r>
      <w:r w:rsidR="00A66857">
        <w:t>Kcyni przy ul. Podgórnej</w:t>
      </w:r>
      <w:r w:rsidR="00EE500B">
        <w:t xml:space="preserve"> 1 </w:t>
      </w:r>
      <w:r w:rsidR="00A66857">
        <w:t>posadowionego na</w:t>
      </w:r>
      <w:r>
        <w:t xml:space="preserve"> nieruchomości gruntowej oznaczonej ewidencyjnie numerem działki </w:t>
      </w:r>
      <w:r w:rsidR="00EE500B">
        <w:t>956</w:t>
      </w:r>
      <w:r>
        <w:t xml:space="preserve"> o powierzchni 0,</w:t>
      </w:r>
      <w:r w:rsidR="00EE500B">
        <w:t>0478</w:t>
      </w:r>
      <w:r>
        <w:t xml:space="preserve"> ha położonej w obrębie geodezyjnym K</w:t>
      </w:r>
      <w:r w:rsidR="00EE500B">
        <w:t>cynia</w:t>
      </w:r>
      <w:r>
        <w:t>, gm. Kcynia, zapisanej w księdze wieczystej KW Nr BY1U/</w:t>
      </w:r>
      <w:r w:rsidR="00EE500B">
        <w:t>00043398/4</w:t>
      </w:r>
      <w:r>
        <w:t>.</w:t>
      </w:r>
    </w:p>
    <w:p w14:paraId="7D7500C4" w14:textId="7596B0B0" w:rsidR="004F5210" w:rsidRDefault="004F5210" w:rsidP="00EE500B">
      <w:pPr>
        <w:keepLines/>
        <w:spacing w:before="120" w:after="120"/>
        <w:ind w:left="142" w:hanging="142"/>
        <w:rPr>
          <w:color w:val="000000"/>
          <w:u w:color="000000"/>
        </w:rPr>
      </w:pPr>
      <w:r>
        <w:rPr>
          <w:b/>
        </w:rPr>
        <w:t>§ 2. </w:t>
      </w:r>
      <w:r>
        <w:t>1. Ogłoszenie o </w:t>
      </w:r>
      <w:r w:rsidR="00EE500B">
        <w:t>pierwszym</w:t>
      </w:r>
      <w:r>
        <w:t xml:space="preserve"> publicznym przetargu ustnym nieograniczonym, o którym mowa w §1, stanowi załącznik do niniejszego zarządzenia.</w:t>
      </w:r>
    </w:p>
    <w:p w14:paraId="0CAB4F26" w14:textId="03C32AA3" w:rsidR="004F5210" w:rsidRDefault="004F5210" w:rsidP="00EE500B">
      <w:pPr>
        <w:keepLines/>
        <w:spacing w:before="120" w:after="120"/>
        <w:ind w:left="142" w:firstLine="198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Ogłoszenie o przetargu podlega wywieszeniu na tablicy ogłoszeń Urzędu Miejskiego w Kcyni, ponadto informację o wywieszeniu niniejszego ogłoszenia podaje się do publicznej wiadomości w prasie lokalnej, na stronie internetowej Gminy Kcynia</w:t>
      </w:r>
      <w:r w:rsidR="00EE500B">
        <w:rPr>
          <w:color w:val="000000"/>
          <w:u w:color="000000"/>
        </w:rPr>
        <w:t xml:space="preserve"> oraz</w:t>
      </w:r>
      <w:r>
        <w:rPr>
          <w:color w:val="000000"/>
          <w:u w:color="000000"/>
        </w:rPr>
        <w:t xml:space="preserve"> w Biuletynie Informacji Publicznej Urzędu Miejskiego w Kcyni w zakładce Menu przedmiotowe – Majątek Gminy – Przetargi</w:t>
      </w:r>
      <w:r w:rsidR="00EE500B">
        <w:rPr>
          <w:color w:val="000000"/>
          <w:u w:color="000000"/>
        </w:rPr>
        <w:t>.</w:t>
      </w:r>
    </w:p>
    <w:p w14:paraId="230826AB" w14:textId="23CD0AE9" w:rsidR="004F5210" w:rsidRDefault="004F5210" w:rsidP="00EE500B">
      <w:pPr>
        <w:keepLines/>
        <w:spacing w:before="120" w:after="120"/>
        <w:ind w:left="142" w:hanging="142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 w:rsidR="00EE500B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i Gospodarki Nieruchomościami.</w:t>
      </w:r>
    </w:p>
    <w:p w14:paraId="0AC03B00" w14:textId="77777777" w:rsidR="004F5210" w:rsidRDefault="004F5210" w:rsidP="00EE500B">
      <w:pPr>
        <w:keepLines/>
        <w:spacing w:before="120" w:after="120"/>
        <w:ind w:left="0" w:firstLine="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1" w:name="_Hlk21692361"/>
    <w:bookmarkStart w:id="2" w:name="_Hlk21692968"/>
    <w:bookmarkStart w:id="3" w:name="_Hlk164243897"/>
    <w:p w14:paraId="5A75CC63" w14:textId="5F325D58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2D66CCD6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EE500B">
        <w:rPr>
          <w:sz w:val="20"/>
          <w:szCs w:val="20"/>
        </w:rPr>
        <w:t>50.2025</w:t>
      </w:r>
      <w:r w:rsidRPr="004869F9">
        <w:rPr>
          <w:sz w:val="20"/>
          <w:szCs w:val="20"/>
        </w:rPr>
        <w:t xml:space="preserve"> Burmistrza Kcyni </w:t>
      </w:r>
    </w:p>
    <w:p w14:paraId="4552ACB8" w14:textId="109104EA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EE500B">
        <w:rPr>
          <w:sz w:val="20"/>
          <w:szCs w:val="20"/>
        </w:rPr>
        <w:t>8 kwietnia 2025 r.</w:t>
      </w:r>
    </w:p>
    <w:bookmarkEnd w:id="1"/>
    <w:p w14:paraId="19811166" w14:textId="7C179C62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EE500B">
        <w:rPr>
          <w:rStyle w:val="Odwoanieintensywne"/>
          <w:color w:val="auto"/>
          <w:szCs w:val="22"/>
          <w:u w:val="double"/>
        </w:rPr>
        <w:t>6845.9.2025</w:t>
      </w:r>
    </w:p>
    <w:p w14:paraId="7A576B2C" w14:textId="77777777" w:rsidR="004E00C6" w:rsidRDefault="004E00C6" w:rsidP="00583A3B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47CB94FD" w14:textId="3221E82F" w:rsidR="00751DE2" w:rsidRPr="00CB4EEF" w:rsidRDefault="004E00C6" w:rsidP="00EE500B">
      <w:pPr>
        <w:keepNext/>
        <w:tabs>
          <w:tab w:val="left" w:pos="4662"/>
        </w:tabs>
        <w:ind w:left="0" w:firstLine="0"/>
        <w:jc w:val="center"/>
        <w:rPr>
          <w:b/>
          <w:bCs/>
          <w:smallCaps/>
          <w:spacing w:val="5"/>
          <w:szCs w:val="22"/>
        </w:rPr>
      </w:pPr>
      <w:r>
        <w:rPr>
          <w:rStyle w:val="Odwoanieintensywne"/>
          <w:color w:val="auto"/>
          <w:szCs w:val="22"/>
        </w:rPr>
        <w:t xml:space="preserve">OGŁOSZENIE </w:t>
      </w:r>
      <w:r w:rsidR="00EE7F2D">
        <w:rPr>
          <w:rStyle w:val="Odwoanieintensywne"/>
          <w:color w:val="auto"/>
          <w:szCs w:val="22"/>
        </w:rPr>
        <w:br/>
      </w:r>
      <w:r>
        <w:rPr>
          <w:rStyle w:val="Odwoanieintensywne"/>
          <w:color w:val="auto"/>
          <w:szCs w:val="22"/>
        </w:rPr>
        <w:t xml:space="preserve">O </w:t>
      </w:r>
      <w:r>
        <w:rPr>
          <w:b/>
          <w:szCs w:val="22"/>
        </w:rPr>
        <w:t>PIERWSZYM</w:t>
      </w:r>
      <w:r w:rsidR="007B7C81">
        <w:rPr>
          <w:b/>
          <w:szCs w:val="22"/>
        </w:rPr>
        <w:t xml:space="preserve"> </w:t>
      </w:r>
      <w:r w:rsidR="00FD2C47" w:rsidRPr="00CB4EEF">
        <w:rPr>
          <w:b/>
          <w:szCs w:val="22"/>
        </w:rPr>
        <w:t>PUBLICZNY</w:t>
      </w:r>
      <w:r>
        <w:rPr>
          <w:b/>
          <w:szCs w:val="22"/>
        </w:rPr>
        <w:t>M</w:t>
      </w:r>
      <w:r w:rsidR="00FD2C47" w:rsidRPr="00CB4EEF">
        <w:rPr>
          <w:b/>
          <w:szCs w:val="22"/>
        </w:rPr>
        <w:t xml:space="preserve"> PRZETARG</w:t>
      </w:r>
      <w:r>
        <w:rPr>
          <w:b/>
          <w:szCs w:val="22"/>
        </w:rPr>
        <w:t>U</w:t>
      </w:r>
      <w:r w:rsidR="00FD2C47" w:rsidRPr="00CB4EEF">
        <w:rPr>
          <w:b/>
          <w:szCs w:val="22"/>
        </w:rPr>
        <w:t xml:space="preserve"> USTNY</w:t>
      </w:r>
      <w:r>
        <w:rPr>
          <w:b/>
          <w:szCs w:val="22"/>
        </w:rPr>
        <w:t>M</w:t>
      </w:r>
      <w:r w:rsidR="00FD2C47" w:rsidRPr="00CB4EEF">
        <w:rPr>
          <w:b/>
          <w:szCs w:val="22"/>
        </w:rPr>
        <w:t xml:space="preserve"> NIEOGRANICZONY</w:t>
      </w:r>
      <w:r>
        <w:rPr>
          <w:b/>
          <w:szCs w:val="22"/>
        </w:rPr>
        <w:t>M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</w:t>
      </w:r>
      <w:bookmarkStart w:id="4" w:name="_Hlk66966208"/>
      <w:r w:rsidR="00EE500B">
        <w:rPr>
          <w:b/>
          <w:szCs w:val="22"/>
        </w:rPr>
        <w:t xml:space="preserve">NAJEM </w:t>
      </w:r>
      <w:r w:rsidR="00FD2C47" w:rsidRPr="00CB4EEF">
        <w:rPr>
          <w:b/>
          <w:szCs w:val="22"/>
        </w:rPr>
        <w:t xml:space="preserve">LOKALU </w:t>
      </w:r>
      <w:r w:rsidR="00EE500B">
        <w:rPr>
          <w:b/>
          <w:szCs w:val="22"/>
        </w:rPr>
        <w:t>UŻYTKOWEGO</w:t>
      </w:r>
      <w:r w:rsidR="00FD2C47" w:rsidRPr="00CB4EEF">
        <w:rPr>
          <w:b/>
          <w:szCs w:val="22"/>
        </w:rPr>
        <w:t xml:space="preserve"> NR </w:t>
      </w:r>
      <w:r w:rsidR="00EE500B">
        <w:rPr>
          <w:b/>
          <w:szCs w:val="22"/>
        </w:rPr>
        <w:t>5</w:t>
      </w:r>
      <w:r w:rsidR="00FD2C47" w:rsidRPr="00CB4EEF">
        <w:rPr>
          <w:b/>
          <w:szCs w:val="22"/>
        </w:rPr>
        <w:t xml:space="preserve"> W </w:t>
      </w:r>
      <w:bookmarkEnd w:id="4"/>
      <w:r>
        <w:rPr>
          <w:b/>
          <w:szCs w:val="22"/>
        </w:rPr>
        <w:t xml:space="preserve">KCYNI PRZY UL. </w:t>
      </w:r>
      <w:r w:rsidR="00EE500B">
        <w:rPr>
          <w:b/>
          <w:szCs w:val="22"/>
        </w:rPr>
        <w:t>PODGÓRNEJ 1</w:t>
      </w:r>
      <w:r w:rsidR="00FD2C47" w:rsidRPr="00CB4EEF">
        <w:rPr>
          <w:b/>
          <w:szCs w:val="22"/>
        </w:rPr>
        <w:t xml:space="preserve"> </w:t>
      </w:r>
      <w:r w:rsidR="00E85D22" w:rsidRPr="00CB4EEF">
        <w:rPr>
          <w:b/>
          <w:szCs w:val="22"/>
        </w:rPr>
        <w:br/>
      </w:r>
      <w:r w:rsidR="00EE500B">
        <w:rPr>
          <w:b/>
          <w:noProof/>
          <w:szCs w:val="22"/>
        </w:rPr>
        <w:drawing>
          <wp:inline distT="0" distB="0" distL="0" distR="0" wp14:anchorId="56B7F5CC" wp14:editId="6B166B35">
            <wp:extent cx="1739735" cy="1554151"/>
            <wp:effectExtent l="0" t="0" r="0" b="8255"/>
            <wp:docPr id="70598274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70" cy="156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AA694" w14:textId="77777777" w:rsidR="00156189" w:rsidRDefault="0015618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5" w:name="_Hlk66794056"/>
    </w:p>
    <w:p w14:paraId="1D205CFE" w14:textId="11602AE7" w:rsidR="00751DE2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6" w:name="_Hlk164240950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6"/>
    <w:p w14:paraId="6D67D0B8" w14:textId="0EDA8918" w:rsidR="00156189" w:rsidRPr="005137E3" w:rsidRDefault="00EE500B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 xml:space="preserve">PRZEDMIOT </w:t>
      </w:r>
      <w:r>
        <w:rPr>
          <w:b/>
          <w:szCs w:val="22"/>
          <w:u w:val="double"/>
        </w:rPr>
        <w:t>NAJMU</w:t>
      </w:r>
      <w:r w:rsidRPr="005137E3">
        <w:rPr>
          <w:b/>
          <w:szCs w:val="22"/>
          <w:u w:val="double"/>
        </w:rPr>
        <w:t xml:space="preserve"> </w:t>
      </w:r>
      <w:r>
        <w:rPr>
          <w:b/>
          <w:szCs w:val="22"/>
          <w:u w:val="double"/>
        </w:rPr>
        <w:t xml:space="preserve">- </w:t>
      </w:r>
      <w:r w:rsidR="00156189" w:rsidRPr="005137E3">
        <w:rPr>
          <w:b/>
          <w:szCs w:val="22"/>
          <w:u w:val="double"/>
        </w:rPr>
        <w:t xml:space="preserve">OPIS NIERUCHOMOŚCI LOKALOWEJ </w:t>
      </w:r>
    </w:p>
    <w:p w14:paraId="5D7EF276" w14:textId="4092E20B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33DE3A82" w14:textId="7034CCF5" w:rsidR="005D616E" w:rsidRDefault="004E00C6" w:rsidP="009A76BD">
      <w:pPr>
        <w:pStyle w:val="Akapitzlist"/>
        <w:numPr>
          <w:ilvl w:val="0"/>
          <w:numId w:val="5"/>
        </w:numPr>
        <w:ind w:left="284" w:hanging="284"/>
      </w:pPr>
      <w:r w:rsidRPr="004E00C6">
        <w:rPr>
          <w:b/>
          <w:bCs/>
        </w:rPr>
        <w:t xml:space="preserve">Przedmiot </w:t>
      </w:r>
      <w:r w:rsidR="009676DE">
        <w:rPr>
          <w:b/>
          <w:bCs/>
        </w:rPr>
        <w:t>najmu</w:t>
      </w:r>
      <w:r w:rsidRPr="004E00C6">
        <w:rPr>
          <w:b/>
          <w:bCs/>
        </w:rPr>
        <w:t xml:space="preserve"> stanowi lokal </w:t>
      </w:r>
      <w:r w:rsidR="009676DE">
        <w:rPr>
          <w:b/>
          <w:bCs/>
        </w:rPr>
        <w:t>użytkowy</w:t>
      </w:r>
      <w:r w:rsidRPr="004E00C6">
        <w:rPr>
          <w:b/>
          <w:bCs/>
        </w:rPr>
        <w:t xml:space="preserve"> nr </w:t>
      </w:r>
      <w:r w:rsidR="009676DE">
        <w:rPr>
          <w:b/>
          <w:bCs/>
        </w:rPr>
        <w:t>5</w:t>
      </w:r>
      <w:r w:rsidRPr="00F267FF">
        <w:t xml:space="preserve"> </w:t>
      </w:r>
      <w:r w:rsidRPr="004E00C6">
        <w:rPr>
          <w:b/>
          <w:bCs/>
        </w:rPr>
        <w:t xml:space="preserve">o powierzchni użytkowej </w:t>
      </w:r>
      <w:r w:rsidR="009676DE">
        <w:rPr>
          <w:b/>
          <w:bCs/>
        </w:rPr>
        <w:t xml:space="preserve">67,68 </w:t>
      </w:r>
      <w:r w:rsidRPr="004E00C6">
        <w:rPr>
          <w:b/>
          <w:bCs/>
        </w:rPr>
        <w:t>m</w:t>
      </w:r>
      <w:r w:rsidRPr="004E00C6">
        <w:rPr>
          <w:b/>
          <w:bCs/>
          <w:vertAlign w:val="superscript"/>
        </w:rPr>
        <w:t>2</w:t>
      </w:r>
      <w:r w:rsidRPr="00F267FF">
        <w:t xml:space="preserve">, w skład którego wchodzą </w:t>
      </w:r>
      <w:r w:rsidR="009676DE">
        <w:t>pomieszczenie użytkowe, pomieszczenie magazynowe i WC.</w:t>
      </w:r>
    </w:p>
    <w:p w14:paraId="50558465" w14:textId="0E14F37F" w:rsidR="005D616E" w:rsidRDefault="004E00C6" w:rsidP="009A76BD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Niniejszy lokal znajduje się na </w:t>
      </w:r>
      <w:r>
        <w:t xml:space="preserve">parterze </w:t>
      </w:r>
      <w:r w:rsidRPr="00F267FF">
        <w:t>budynku mieszkaln</w:t>
      </w:r>
      <w:r w:rsidR="009676DE">
        <w:t>o-użytkowego</w:t>
      </w:r>
      <w:r w:rsidRPr="00F267FF">
        <w:t xml:space="preserve">. </w:t>
      </w:r>
    </w:p>
    <w:p w14:paraId="4C8EAB9D" w14:textId="11FED263" w:rsidR="005D616E" w:rsidRDefault="004E00C6" w:rsidP="009A76BD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Lokal ten wyposażony jest w instalacje </w:t>
      </w:r>
      <w:r>
        <w:t>wody zimnej, kanalizacyjną</w:t>
      </w:r>
      <w:r w:rsidR="009676DE">
        <w:t xml:space="preserve"> i</w:t>
      </w:r>
      <w:r>
        <w:t xml:space="preserve"> elektryczną</w:t>
      </w:r>
      <w:r w:rsidR="009676DE">
        <w:t xml:space="preserve">, </w:t>
      </w:r>
      <w:r w:rsidR="008F3D29">
        <w:t>na chwilę obecną</w:t>
      </w:r>
      <w:r w:rsidR="008F3D29">
        <w:t xml:space="preserve"> </w:t>
      </w:r>
      <w:r w:rsidR="009676DE">
        <w:t>nie posiada ogrzewania</w:t>
      </w:r>
      <w:r w:rsidRPr="00F267FF">
        <w:t xml:space="preserve">. </w:t>
      </w:r>
    </w:p>
    <w:p w14:paraId="5AB4BC6D" w14:textId="63BB66E7" w:rsidR="009676DE" w:rsidRDefault="009676DE" w:rsidP="009A76BD">
      <w:pPr>
        <w:pStyle w:val="Akapitzlist"/>
        <w:numPr>
          <w:ilvl w:val="0"/>
          <w:numId w:val="5"/>
        </w:numPr>
        <w:ind w:left="284" w:hanging="284"/>
      </w:pPr>
      <w:r>
        <w:t xml:space="preserve">W niniejszym lokalu wcześniej wykonywana była działalność usługowa (sklep), </w:t>
      </w:r>
      <w:r w:rsidR="00FC790D">
        <w:t xml:space="preserve">stanowi </w:t>
      </w:r>
      <w:r w:rsidR="00FC790D">
        <w:t xml:space="preserve">on </w:t>
      </w:r>
      <w:r>
        <w:t>pustostan od ok. 5 lat.</w:t>
      </w:r>
    </w:p>
    <w:p w14:paraId="68BBB14D" w14:textId="2BAEB607" w:rsidR="004E00C6" w:rsidRPr="005D616E" w:rsidRDefault="004E00C6" w:rsidP="009A76BD">
      <w:pPr>
        <w:pStyle w:val="Akapitzlist"/>
        <w:numPr>
          <w:ilvl w:val="0"/>
          <w:numId w:val="5"/>
        </w:numPr>
        <w:ind w:left="284" w:hanging="284"/>
        <w:rPr>
          <w:b/>
          <w:bCs/>
        </w:rPr>
      </w:pPr>
      <w:r w:rsidRPr="005D616E">
        <w:rPr>
          <w:b/>
          <w:bCs/>
        </w:rPr>
        <w:t>Standard lokalu określ</w:t>
      </w:r>
      <w:r w:rsidR="00FC790D">
        <w:rPr>
          <w:b/>
          <w:bCs/>
        </w:rPr>
        <w:t>a się</w:t>
      </w:r>
      <w:r w:rsidRPr="005D616E">
        <w:rPr>
          <w:b/>
          <w:bCs/>
        </w:rPr>
        <w:t xml:space="preserve"> jako </w:t>
      </w:r>
      <w:r w:rsidR="009676DE">
        <w:rPr>
          <w:b/>
          <w:bCs/>
        </w:rPr>
        <w:t>średni</w:t>
      </w:r>
      <w:r w:rsidRPr="005D616E">
        <w:rPr>
          <w:b/>
          <w:bCs/>
        </w:rPr>
        <w:t xml:space="preserve"> – lokal </w:t>
      </w:r>
      <w:r w:rsidR="009676DE">
        <w:rPr>
          <w:b/>
          <w:bCs/>
        </w:rPr>
        <w:t xml:space="preserve">wymaga przeprowadzenia remontu celem dostosowania go do wykonywania </w:t>
      </w:r>
      <w:r w:rsidR="00FC790D">
        <w:rPr>
          <w:b/>
          <w:bCs/>
        </w:rPr>
        <w:t xml:space="preserve">określonej </w:t>
      </w:r>
      <w:r w:rsidR="009676DE">
        <w:rPr>
          <w:b/>
          <w:bCs/>
        </w:rPr>
        <w:t>działalności gospodarczej</w:t>
      </w:r>
      <w:r w:rsidR="00FC790D">
        <w:rPr>
          <w:b/>
          <w:bCs/>
        </w:rPr>
        <w:t>.</w:t>
      </w:r>
    </w:p>
    <w:p w14:paraId="6C6233BC" w14:textId="2C14BC18" w:rsidR="00E972AF" w:rsidRPr="00352690" w:rsidRDefault="00156189" w:rsidP="009A76BD">
      <w:pPr>
        <w:pStyle w:val="Akapitzlist"/>
        <w:numPr>
          <w:ilvl w:val="0"/>
          <w:numId w:val="5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 w:rsidRPr="000A4CC2">
        <w:rPr>
          <w:rFonts w:eastAsia="Calibri"/>
          <w:szCs w:val="22"/>
          <w:lang w:eastAsia="en-US"/>
        </w:rPr>
        <w:t xml:space="preserve">Dokumentacja fotograficzna lokalu </w:t>
      </w:r>
      <w:r w:rsidR="00FC790D">
        <w:rPr>
          <w:rFonts w:eastAsia="Calibri"/>
          <w:szCs w:val="22"/>
          <w:lang w:eastAsia="en-US"/>
        </w:rPr>
        <w:t>użytkowego</w:t>
      </w:r>
      <w:r w:rsidRPr="000A4CC2">
        <w:rPr>
          <w:rFonts w:eastAsia="Calibri"/>
          <w:szCs w:val="22"/>
          <w:lang w:eastAsia="en-US"/>
        </w:rPr>
        <w:t>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3C8F6E0F" w14:textId="6D892D29" w:rsidR="00EE6769" w:rsidRDefault="00EE6769" w:rsidP="00EE6769">
      <w:pPr>
        <w:pStyle w:val="NormalnyWeb"/>
        <w:ind w:left="0" w:firstLine="0"/>
        <w:jc w:val="center"/>
        <w:rPr>
          <w:rFonts w:eastAsia="Times New Roman"/>
          <w:noProof/>
        </w:rPr>
      </w:pPr>
      <w:r w:rsidRPr="00EE6769">
        <w:rPr>
          <w:noProof/>
        </w:rPr>
        <w:drawing>
          <wp:inline distT="0" distB="0" distL="0" distR="0" wp14:anchorId="657E0E63" wp14:editId="5C985E39">
            <wp:extent cx="1919936" cy="1440000"/>
            <wp:effectExtent l="0" t="0" r="4445" b="8255"/>
            <wp:docPr id="18126663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</w:t>
      </w:r>
      <w:r w:rsidRPr="00EE6769">
        <w:rPr>
          <w:rFonts w:eastAsia="Times New Roman"/>
          <w:noProof/>
        </w:rPr>
        <w:drawing>
          <wp:inline distT="0" distB="0" distL="0" distR="0" wp14:anchorId="4601394A" wp14:editId="34F636D4">
            <wp:extent cx="1919916" cy="1440000"/>
            <wp:effectExtent l="0" t="7620" r="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</w:rPr>
        <w:t xml:space="preserve">  </w:t>
      </w:r>
      <w:r w:rsidRPr="00EE6769">
        <w:rPr>
          <w:rFonts w:eastAsia="Times New Roman"/>
          <w:noProof/>
        </w:rPr>
        <w:drawing>
          <wp:inline distT="0" distB="0" distL="0" distR="0" wp14:anchorId="631B77AF" wp14:editId="60FBBFB4">
            <wp:extent cx="1919916" cy="1440000"/>
            <wp:effectExtent l="0" t="0" r="4445" b="8255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700D" w14:textId="29A38B9D" w:rsidR="009676DE" w:rsidRDefault="009676DE" w:rsidP="00EE6769">
      <w:pPr>
        <w:pStyle w:val="NormalnyWeb"/>
        <w:jc w:val="center"/>
        <w:rPr>
          <w:rFonts w:eastAsia="Times New Roman"/>
          <w:noProof/>
        </w:rPr>
      </w:pPr>
      <w:r w:rsidRPr="009676DE">
        <w:rPr>
          <w:rFonts w:eastAsia="Times New Roman"/>
          <w:noProof/>
        </w:rPr>
        <w:drawing>
          <wp:inline distT="0" distB="0" distL="0" distR="0" wp14:anchorId="6D9A7569" wp14:editId="5DBDFCCE">
            <wp:extent cx="1919916" cy="1440000"/>
            <wp:effectExtent l="0" t="762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</w:t>
      </w:r>
      <w:r w:rsidRPr="009676DE">
        <w:rPr>
          <w:rFonts w:eastAsia="Times New Roman"/>
          <w:noProof/>
        </w:rPr>
        <w:drawing>
          <wp:inline distT="0" distB="0" distL="0" distR="0" wp14:anchorId="256E716B" wp14:editId="5E863577">
            <wp:extent cx="1919916" cy="1440000"/>
            <wp:effectExtent l="0" t="762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</w:t>
      </w:r>
      <w:r w:rsidRPr="009676DE">
        <w:rPr>
          <w:rFonts w:eastAsia="Times New Roman"/>
          <w:noProof/>
        </w:rPr>
        <w:drawing>
          <wp:inline distT="0" distB="0" distL="0" distR="0" wp14:anchorId="128DDEC2" wp14:editId="6E6973A3">
            <wp:extent cx="1919916" cy="1440000"/>
            <wp:effectExtent l="0" t="762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675F" w14:textId="7F401AAE" w:rsidR="009676DE" w:rsidRDefault="009676DE" w:rsidP="00EE6769">
      <w:pPr>
        <w:pStyle w:val="NormalnyWeb"/>
        <w:jc w:val="center"/>
        <w:rPr>
          <w:rFonts w:eastAsia="Times New Roman"/>
        </w:rPr>
      </w:pPr>
      <w:r w:rsidRPr="009676DE">
        <w:rPr>
          <w:rFonts w:eastAsia="Times New Roman"/>
          <w:noProof/>
        </w:rPr>
        <w:lastRenderedPageBreak/>
        <w:drawing>
          <wp:inline distT="0" distB="0" distL="0" distR="0" wp14:anchorId="51261607" wp14:editId="41B8ED03">
            <wp:extent cx="1919916" cy="1440000"/>
            <wp:effectExtent l="0" t="0" r="4445" b="825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>
        <w:rPr>
          <w:noProof/>
        </w:rPr>
        <w:t xml:space="preserve">  </w:t>
      </w:r>
      <w:r w:rsidRPr="009676DE">
        <w:rPr>
          <w:noProof/>
        </w:rPr>
        <w:drawing>
          <wp:inline distT="0" distB="0" distL="0" distR="0" wp14:anchorId="0FE0D50B" wp14:editId="48BE25B2">
            <wp:extent cx="1919916" cy="1440000"/>
            <wp:effectExtent l="0" t="0" r="4445" b="8255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="00EE6769">
        <w:rPr>
          <w:rFonts w:eastAsia="Times New Roman"/>
          <w:noProof/>
        </w:rPr>
        <w:t xml:space="preserve"> </w:t>
      </w:r>
      <w:r w:rsidR="00EE6769" w:rsidRPr="009676DE">
        <w:rPr>
          <w:rFonts w:eastAsia="Times New Roman"/>
          <w:noProof/>
        </w:rPr>
        <w:drawing>
          <wp:inline distT="0" distB="0" distL="0" distR="0" wp14:anchorId="23E543B6" wp14:editId="7904DFB4">
            <wp:extent cx="1919916" cy="1440000"/>
            <wp:effectExtent l="0" t="0" r="4445" b="8255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 w:rsidRPr="00EE6769">
        <w:rPr>
          <w:rFonts w:eastAsia="Times New Roman"/>
          <w:noProof/>
        </w:rPr>
        <w:drawing>
          <wp:inline distT="0" distB="0" distL="0" distR="0" wp14:anchorId="487F520E" wp14:editId="38F062A3">
            <wp:extent cx="1919916" cy="1440000"/>
            <wp:effectExtent l="0" t="0" r="4445" b="8255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>
        <w:rPr>
          <w:rFonts w:eastAsia="Times New Roman"/>
          <w:noProof/>
        </w:rPr>
        <w:t xml:space="preserve">  </w:t>
      </w:r>
      <w:r w:rsidR="00EE6769" w:rsidRPr="009676DE">
        <w:rPr>
          <w:rFonts w:eastAsia="Times New Roman"/>
          <w:noProof/>
        </w:rPr>
        <w:drawing>
          <wp:inline distT="0" distB="0" distL="0" distR="0" wp14:anchorId="25FA6D04" wp14:editId="670EAC2F">
            <wp:extent cx="1919916" cy="1440000"/>
            <wp:effectExtent l="0" t="0" r="4445" b="8255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>
        <w:rPr>
          <w:rFonts w:eastAsia="Times New Roman"/>
          <w:noProof/>
        </w:rPr>
        <w:t xml:space="preserve">  </w:t>
      </w:r>
      <w:r w:rsidR="00EE6769" w:rsidRPr="00EE6769">
        <w:rPr>
          <w:rFonts w:eastAsia="Times New Roman"/>
          <w:noProof/>
        </w:rPr>
        <w:drawing>
          <wp:inline distT="0" distB="0" distL="0" distR="0" wp14:anchorId="74A28233" wp14:editId="594C8171">
            <wp:extent cx="1919916" cy="1440000"/>
            <wp:effectExtent l="0" t="0" r="4445" b="8255"/>
            <wp:docPr id="96681788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CBC4" w14:textId="213516C8" w:rsidR="00D71D3D" w:rsidRDefault="00D71D3D" w:rsidP="00A52261">
      <w:pPr>
        <w:pStyle w:val="NormalnyWeb"/>
        <w:spacing w:after="0"/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bookmarkEnd w:id="5"/>
    <w:p w14:paraId="3159FF5E" w14:textId="5791D46D" w:rsidR="0014316E" w:rsidRPr="005137E3" w:rsidRDefault="000A23DC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OPIS NIERUCHOMOŚCI</w:t>
      </w:r>
      <w:r w:rsidR="00270D2E" w:rsidRPr="005137E3">
        <w:rPr>
          <w:b/>
          <w:szCs w:val="22"/>
          <w:u w:val="double"/>
        </w:rPr>
        <w:t xml:space="preserve"> GRUNTOWEJ</w:t>
      </w:r>
    </w:p>
    <w:p w14:paraId="1405F9E2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</w:rPr>
      </w:pPr>
    </w:p>
    <w:p w14:paraId="557A4966" w14:textId="352576A4" w:rsidR="00156189" w:rsidRPr="00156189" w:rsidRDefault="0011174D" w:rsidP="009A76BD">
      <w:pPr>
        <w:pStyle w:val="Akapitzlist"/>
        <w:keepNext/>
        <w:numPr>
          <w:ilvl w:val="0"/>
          <w:numId w:val="2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Położenie nieruchomości: </w:t>
      </w:r>
      <w:r w:rsidR="004A23A6">
        <w:rPr>
          <w:b/>
          <w:color w:val="000000"/>
          <w:szCs w:val="22"/>
          <w:u w:color="000000"/>
          <w:lang w:bidi="pl-PL"/>
        </w:rPr>
        <w:t xml:space="preserve">Kcynia ul. </w:t>
      </w:r>
      <w:r w:rsidR="00A52261">
        <w:rPr>
          <w:b/>
          <w:color w:val="000000"/>
          <w:szCs w:val="22"/>
          <w:u w:color="000000"/>
          <w:lang w:bidi="pl-PL"/>
        </w:rPr>
        <w:t>Podgórna 1</w:t>
      </w:r>
      <w:r w:rsidR="00156189" w:rsidRPr="00156189">
        <w:rPr>
          <w:b/>
          <w:color w:val="000000"/>
          <w:szCs w:val="22"/>
          <w:u w:color="000000"/>
          <w:lang w:bidi="pl-PL"/>
        </w:rPr>
        <w:t xml:space="preserve">, obręb geodezyjnym </w:t>
      </w:r>
      <w:r w:rsidR="004A23A6">
        <w:rPr>
          <w:b/>
          <w:color w:val="000000"/>
          <w:szCs w:val="22"/>
          <w:u w:color="000000"/>
          <w:lang w:bidi="pl-PL"/>
        </w:rPr>
        <w:t>Kcynia</w:t>
      </w:r>
      <w:r w:rsidR="00156189" w:rsidRPr="00156189">
        <w:rPr>
          <w:b/>
          <w:color w:val="000000"/>
          <w:szCs w:val="22"/>
          <w:u w:color="000000"/>
          <w:lang w:bidi="pl-PL"/>
        </w:rPr>
        <w:t>, gmina Kcynia</w:t>
      </w:r>
      <w:r w:rsidR="00156189" w:rsidRPr="00156189">
        <w:rPr>
          <w:b/>
          <w:bCs/>
          <w:color w:val="000000"/>
          <w:szCs w:val="22"/>
          <w:u w:color="000000"/>
        </w:rPr>
        <w:t xml:space="preserve"> </w:t>
      </w:r>
    </w:p>
    <w:p w14:paraId="57A33855" w14:textId="777B6FBB" w:rsidR="007D5E1F" w:rsidRPr="00156189" w:rsidRDefault="0011174D" w:rsidP="009A76BD">
      <w:pPr>
        <w:pStyle w:val="Akapitzlist"/>
        <w:keepNext/>
        <w:numPr>
          <w:ilvl w:val="0"/>
          <w:numId w:val="2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</w:t>
      </w:r>
      <w:r w:rsidR="00D91813" w:rsidRPr="00156189">
        <w:rPr>
          <w:bCs/>
          <w:szCs w:val="22"/>
        </w:rPr>
        <w:t xml:space="preserve">gruntowej </w:t>
      </w:r>
      <w:r w:rsidRPr="00156189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298BF6E8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7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A52261">
              <w:rPr>
                <w:b/>
                <w:bCs/>
                <w:color w:val="000000"/>
                <w:szCs w:val="22"/>
                <w:u w:color="000000"/>
              </w:rPr>
              <w:t>956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3718DF94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4A23A6">
              <w:rPr>
                <w:b/>
                <w:bCs/>
                <w:color w:val="000000"/>
                <w:szCs w:val="22"/>
                <w:u w:color="000000"/>
              </w:rPr>
              <w:t>0</w:t>
            </w:r>
            <w:r w:rsidR="00A52261">
              <w:rPr>
                <w:b/>
                <w:bCs/>
                <w:color w:val="000000"/>
                <w:szCs w:val="22"/>
                <w:u w:color="000000"/>
              </w:rPr>
              <w:t>478</w:t>
            </w:r>
            <w:r w:rsidR="004A23A6">
              <w:rPr>
                <w:b/>
                <w:bCs/>
                <w:color w:val="000000"/>
                <w:szCs w:val="22"/>
                <w:u w:color="000000"/>
              </w:rPr>
              <w:t xml:space="preserve"> h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>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33A7784C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A52261">
              <w:rPr>
                <w:b/>
                <w:bCs/>
                <w:color w:val="000000"/>
                <w:szCs w:val="22"/>
                <w:u w:color="000000"/>
              </w:rPr>
              <w:t>00043398/4</w:t>
            </w:r>
          </w:p>
        </w:tc>
      </w:tr>
    </w:tbl>
    <w:bookmarkEnd w:id="7"/>
    <w:p w14:paraId="59CEF003" w14:textId="269985E3" w:rsidR="004A23A6" w:rsidRPr="004A23A6" w:rsidRDefault="004A23A6" w:rsidP="004A23A6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Cs w:val="22"/>
          <w:u w:val="single"/>
        </w:rPr>
      </w:pPr>
      <w:r>
        <w:rPr>
          <w:noProof/>
        </w:rPr>
        <w:t xml:space="preserve">      </w:t>
      </w:r>
      <w:r w:rsidR="00A52261" w:rsidRPr="00F55ACF">
        <w:rPr>
          <w:noProof/>
          <w:sz w:val="20"/>
          <w:szCs w:val="20"/>
        </w:rPr>
        <w:drawing>
          <wp:inline distT="0" distB="0" distL="0" distR="0" wp14:anchorId="4CA7025E" wp14:editId="3E12AC03">
            <wp:extent cx="1342047" cy="1120536"/>
            <wp:effectExtent l="0" t="0" r="0" b="3810"/>
            <wp:docPr id="1534892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92081" name=""/>
                    <pic:cNvPicPr/>
                  </pic:nvPicPr>
                  <pic:blipFill rotWithShape="1">
                    <a:blip r:embed="rId21"/>
                    <a:srcRect l="51701" t="31980" r="16130" b="18437"/>
                    <a:stretch/>
                  </pic:blipFill>
                  <pic:spPr bwMode="auto">
                    <a:xfrm>
                      <a:off x="0" y="0"/>
                      <a:ext cx="1349137" cy="112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261">
        <w:rPr>
          <w:noProof/>
        </w:rPr>
        <w:t xml:space="preserve"> </w:t>
      </w:r>
      <w:r w:rsidR="00A52261" w:rsidRPr="00F55ACF">
        <w:rPr>
          <w:noProof/>
          <w:sz w:val="20"/>
          <w:szCs w:val="20"/>
        </w:rPr>
        <w:drawing>
          <wp:inline distT="0" distB="0" distL="0" distR="0" wp14:anchorId="53D0C4E1" wp14:editId="0B1DD4DE">
            <wp:extent cx="1366186" cy="1120252"/>
            <wp:effectExtent l="0" t="0" r="5715" b="3810"/>
            <wp:docPr id="16889165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16538" name=""/>
                    <pic:cNvPicPr/>
                  </pic:nvPicPr>
                  <pic:blipFill rotWithShape="1">
                    <a:blip r:embed="rId22"/>
                    <a:srcRect l="54830" t="36718" r="15763" b="18768"/>
                    <a:stretch/>
                  </pic:blipFill>
                  <pic:spPr bwMode="auto">
                    <a:xfrm>
                      <a:off x="0" y="0"/>
                      <a:ext cx="1382664" cy="113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3F204" w14:textId="352788F5" w:rsidR="00625AA8" w:rsidRPr="00CB4EEF" w:rsidRDefault="00625AA8" w:rsidP="009A76BD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71EA906" w14:textId="0235F5E2" w:rsidR="00524EB7" w:rsidRPr="004A23A6" w:rsidRDefault="00A52261" w:rsidP="004A23A6">
      <w:pPr>
        <w:ind w:left="0" w:firstLine="0"/>
        <w:jc w:val="center"/>
      </w:pPr>
      <w:r w:rsidRPr="0036377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B43A3" wp14:editId="0DB293C8">
                <wp:simplePos x="0" y="0"/>
                <wp:positionH relativeFrom="column">
                  <wp:posOffset>3102428</wp:posOffset>
                </wp:positionH>
                <wp:positionV relativeFrom="paragraph">
                  <wp:posOffset>418679</wp:posOffset>
                </wp:positionV>
                <wp:extent cx="258692" cy="374073"/>
                <wp:effectExtent l="0" t="0" r="27305" b="26035"/>
                <wp:wrapNone/>
                <wp:docPr id="998298602" name="Łącznik prosty 998298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692" cy="37407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80370" id="Łącznik prosty 99829860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3pt,32.95pt" to="264.6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" strokecolor="#f3c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7EB0C" wp14:editId="7F38E1F2">
                <wp:simplePos x="0" y="0"/>
                <wp:positionH relativeFrom="column">
                  <wp:posOffset>3360717</wp:posOffset>
                </wp:positionH>
                <wp:positionV relativeFrom="paragraph">
                  <wp:posOffset>99967</wp:posOffset>
                </wp:positionV>
                <wp:extent cx="2995295" cy="317133"/>
                <wp:effectExtent l="0" t="0" r="14605" b="26035"/>
                <wp:wrapNone/>
                <wp:docPr id="42639112" name="Prostokąt 42639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31713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9351E" w14:textId="77777777" w:rsidR="00A52261" w:rsidRPr="00862C8F" w:rsidRDefault="00A52261" w:rsidP="00A52261">
                            <w:pPr>
                              <w:jc w:val="center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Budynek mieszkalno-użytkowy Kcynia ul. Podgórna 1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br/>
                            </w:r>
                            <w:r w:rsidRPr="00862C8F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(dz. 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956</w:t>
                            </w:r>
                            <w:r w:rsidRPr="00862C8F">
                              <w:rPr>
                                <w:b/>
                                <w:sz w:val="14"/>
                                <w:szCs w:val="16"/>
                              </w:rPr>
                              <w:t>, obręb Kcynia, gm. Kcynia)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EB0C" id="Prostokąt 42639112" o:spid="_x0000_s1026" style="position:absolute;left:0;text-align:left;margin-left:264.6pt;margin-top:7.85pt;width:235.85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" fillcolor="white [3201]" strokecolor="#f3c" strokeweight="1.5pt">
                <v:textbox>
                  <w:txbxContent>
                    <w:p w14:paraId="21A9351E" w14:textId="77777777" w:rsidR="00A52261" w:rsidRPr="00862C8F" w:rsidRDefault="00A52261" w:rsidP="00A52261">
                      <w:pPr>
                        <w:jc w:val="center"/>
                        <w:rPr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b/>
                          <w:sz w:val="14"/>
                          <w:szCs w:val="16"/>
                        </w:rPr>
                        <w:t>Budynek mieszkalno-użytkowy Kcynia ul. Podgórna 1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br/>
                      </w:r>
                      <w:r w:rsidRPr="00862C8F">
                        <w:rPr>
                          <w:b/>
                          <w:sz w:val="14"/>
                          <w:szCs w:val="16"/>
                        </w:rPr>
                        <w:t xml:space="preserve"> (dz. 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t>956</w:t>
                      </w:r>
                      <w:r w:rsidRPr="00862C8F">
                        <w:rPr>
                          <w:b/>
                          <w:sz w:val="14"/>
                          <w:szCs w:val="16"/>
                        </w:rPr>
                        <w:t>, obręb Kcynia, gm. Kcynia)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48ADEE" wp14:editId="1645337E">
            <wp:extent cx="4291653" cy="2024366"/>
            <wp:effectExtent l="0" t="0" r="0" b="0"/>
            <wp:docPr id="7936804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80423" name=""/>
                    <pic:cNvPicPr/>
                  </pic:nvPicPr>
                  <pic:blipFill rotWithShape="1">
                    <a:blip r:embed="rId23"/>
                    <a:srcRect l="22527" t="28957" r="9730" b="12048"/>
                    <a:stretch/>
                  </pic:blipFill>
                  <pic:spPr bwMode="auto">
                    <a:xfrm>
                      <a:off x="0" y="0"/>
                      <a:ext cx="4291813" cy="202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 </w:t>
      </w:r>
      <w:r w:rsidR="00D71D3D">
        <w:rPr>
          <w:noProof/>
          <w:szCs w:val="22"/>
        </w:rPr>
        <w:t xml:space="preserve">  </w:t>
      </w:r>
    </w:p>
    <w:p w14:paraId="4A6B5FB7" w14:textId="140517BC" w:rsidR="00E40E7A" w:rsidRPr="00CB4EEF" w:rsidRDefault="00E40E7A" w:rsidP="009A76BD">
      <w:pPr>
        <w:pStyle w:val="Akapitzlist"/>
        <w:numPr>
          <w:ilvl w:val="0"/>
          <w:numId w:val="2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</w:t>
      </w:r>
      <w:r w:rsidR="0006112D">
        <w:rPr>
          <w:b/>
          <w:bCs/>
          <w:szCs w:val="22"/>
        </w:rPr>
        <w:t xml:space="preserve">zagospodarowania </w:t>
      </w:r>
      <w:r w:rsidRPr="00CB4EEF">
        <w:rPr>
          <w:b/>
          <w:bCs/>
          <w:szCs w:val="22"/>
        </w:rPr>
        <w:t>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0DB565A8" w14:textId="3DCCB158" w:rsidR="004A23A6" w:rsidRDefault="004A23A6" w:rsidP="009A3FAA">
      <w:pPr>
        <w:ind w:firstLine="0"/>
      </w:pPr>
      <w:r w:rsidRPr="004A23A6">
        <w:t xml:space="preserve">Nieruchomość gruntowa oznaczona ewidencyjnie numerem działki </w:t>
      </w:r>
      <w:r w:rsidR="00A52261">
        <w:t>956</w:t>
      </w:r>
      <w:r w:rsidRPr="004A23A6">
        <w:t xml:space="preserve"> o powierzchni 0,0</w:t>
      </w:r>
      <w:r w:rsidR="00A52261">
        <w:t>478</w:t>
      </w:r>
      <w:r w:rsidRPr="004A23A6">
        <w:t xml:space="preserve"> ha położona jest w strefie centralnej</w:t>
      </w:r>
      <w:r w:rsidR="00A52261">
        <w:t xml:space="preserve"> miasta Kcynia</w:t>
      </w:r>
      <w:r w:rsidRPr="004A23A6">
        <w:t>. Działka ta uzbrojona jest w podstawowe media, tj. sieć elektryczną, sieć wodociągowo - kanalizacyjną oraz sieć gazową. Bezpośrednie i najbliższe sąsiedztwo stanowią tereny zabudowy mieszkaniowej i usługowej. Nieruchomość ta ma kształt nieregularny zbliżony do trapezu z terenem płaskim, na którym  znajduje się wolnostojący budynek mieszkaln</w:t>
      </w:r>
      <w:r w:rsidR="00A52261">
        <w:t>o-użytkowy</w:t>
      </w:r>
      <w:r w:rsidRPr="004A23A6">
        <w:t xml:space="preserve"> w kształcie prostokąta, w którym znajdują się </w:t>
      </w:r>
      <w:r w:rsidR="00A52261">
        <w:t>4</w:t>
      </w:r>
      <w:r w:rsidRPr="004A23A6">
        <w:t xml:space="preserve"> lokale mieszkalne</w:t>
      </w:r>
      <w:r w:rsidR="00A52261">
        <w:t xml:space="preserve"> i 2 lokale użytkowe</w:t>
      </w:r>
      <w:r w:rsidRPr="004A23A6">
        <w:t xml:space="preserve">.  Dojazd do nieruchomości odbywa się utwardzoną drogą o nawierzchni </w:t>
      </w:r>
      <w:r w:rsidR="00A52261">
        <w:t>asfaltowej</w:t>
      </w:r>
      <w:r w:rsidRPr="004A23A6">
        <w:t xml:space="preserve">. Nieruchomość posiada bezpośredni dostęp do ul. </w:t>
      </w:r>
      <w:r w:rsidR="00A52261">
        <w:t>Rynek i ul. Szewskiej</w:t>
      </w:r>
      <w:r w:rsidR="008F3D29">
        <w:t>.</w:t>
      </w:r>
    </w:p>
    <w:p w14:paraId="784EEC0B" w14:textId="77777777" w:rsidR="004A23A6" w:rsidRPr="00B86E13" w:rsidRDefault="004A23A6" w:rsidP="004A23A6">
      <w:pPr>
        <w:ind w:firstLine="0"/>
        <w:rPr>
          <w:b/>
          <w:bCs/>
          <w:sz w:val="14"/>
          <w:szCs w:val="16"/>
        </w:rPr>
      </w:pPr>
    </w:p>
    <w:p w14:paraId="0AF19821" w14:textId="012FEB17" w:rsidR="007D5E1F" w:rsidRPr="00CB4EEF" w:rsidRDefault="00096D78" w:rsidP="00F7696E">
      <w:pPr>
        <w:pStyle w:val="NormalnyWeb"/>
        <w:numPr>
          <w:ilvl w:val="0"/>
          <w:numId w:val="2"/>
        </w:numPr>
        <w:spacing w:after="0"/>
        <w:ind w:left="284" w:hanging="284"/>
        <w:rPr>
          <w:b/>
          <w:bCs/>
          <w:szCs w:val="22"/>
        </w:rPr>
      </w:pPr>
      <w:r w:rsidRPr="00F7696E">
        <w:rPr>
          <w:b/>
          <w:sz w:val="22"/>
          <w:szCs w:val="20"/>
        </w:rPr>
        <w:lastRenderedPageBreak/>
        <w:t xml:space="preserve">Obciążenia i zobowiązania, których przedmiotem </w:t>
      </w:r>
      <w:r w:rsidRPr="00CB4EEF">
        <w:rPr>
          <w:b/>
          <w:szCs w:val="22"/>
        </w:rPr>
        <w:t>jest nieruchomość</w:t>
      </w:r>
      <w:r w:rsidR="00153029" w:rsidRPr="00CB4EEF">
        <w:rPr>
          <w:b/>
          <w:szCs w:val="22"/>
        </w:rPr>
        <w:t>.</w:t>
      </w:r>
    </w:p>
    <w:p w14:paraId="2D47AE90" w14:textId="625929A9" w:rsidR="00F7696E" w:rsidRPr="00F7696E" w:rsidRDefault="00F7696E" w:rsidP="00F7696E">
      <w:pPr>
        <w:pStyle w:val="Akapitzlist"/>
        <w:keepNext/>
        <w:tabs>
          <w:tab w:val="left" w:pos="284"/>
        </w:tabs>
        <w:ind w:left="284" w:firstLine="0"/>
        <w:rPr>
          <w:b/>
          <w:bCs/>
          <w:szCs w:val="22"/>
        </w:rPr>
      </w:pPr>
      <w:r w:rsidRPr="00F7696E">
        <w:rPr>
          <w:szCs w:val="22"/>
        </w:rPr>
        <w:t xml:space="preserve">Z treści księgi wieczystej KW Nr BY1U/00043398/4 prowadzonej przez Sąd Rejonowy w Szubinie dla przedmiotowej nieruchomości wynika, że nieruchomość ta nie jest obciążona długami i jest wolna od praw osób trzecich. </w:t>
      </w:r>
    </w:p>
    <w:p w14:paraId="2ECD4F57" w14:textId="4B759758" w:rsidR="00096D78" w:rsidRPr="00CB4EEF" w:rsidRDefault="00096D78" w:rsidP="009A76B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 xml:space="preserve">Przeznaczenie nieruchomości i sposób </w:t>
      </w:r>
      <w:r w:rsidR="008F3D29" w:rsidRPr="00CB4EEF">
        <w:rPr>
          <w:b/>
          <w:szCs w:val="22"/>
        </w:rPr>
        <w:t>jej</w:t>
      </w:r>
      <w:r w:rsidR="008F3D29" w:rsidRPr="00CB4EEF">
        <w:rPr>
          <w:b/>
          <w:szCs w:val="22"/>
        </w:rPr>
        <w:t xml:space="preserve"> </w:t>
      </w:r>
      <w:r w:rsidRPr="00CB4EEF">
        <w:rPr>
          <w:b/>
          <w:szCs w:val="22"/>
        </w:rPr>
        <w:t>zagospodarowania</w:t>
      </w:r>
      <w:r w:rsidR="00153029" w:rsidRPr="00CB4EEF">
        <w:rPr>
          <w:b/>
          <w:szCs w:val="22"/>
        </w:rPr>
        <w:t>.</w:t>
      </w:r>
    </w:p>
    <w:p w14:paraId="06BE5537" w14:textId="77777777" w:rsidR="00C4688A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bookmarkStart w:id="8" w:name="_Hlk66794897"/>
      <w:r w:rsidRPr="00C4688A">
        <w:rPr>
          <w:szCs w:val="22"/>
        </w:rPr>
        <w:t>Zgodnie z ewidencją gruntów i budynków nieruchomość gruntowa oznaczona numerem działki 956 położona w Kcyni przy ul. Podgórnej 1 w obrębie geodezyjnym Kcynia, gmina Kcynia, stanowi tereny mieszkaniowe (B – 0,0478 ha).</w:t>
      </w:r>
    </w:p>
    <w:p w14:paraId="28CBB3E1" w14:textId="77777777" w:rsidR="00C4688A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r w:rsidRPr="00C4688A">
        <w:rPr>
          <w:szCs w:val="22"/>
        </w:rPr>
        <w:t>Teren nieruchomości oznaczonej ewidencyjnie numerem działki 956 obręb Kcynia, gm. Kcynia, nie jest objęty miejscowym planem zagospodarowania przestrzennego oraz nie przystąpiono do jego sporządzenia na obszarze przedmiotowej działki.</w:t>
      </w:r>
    </w:p>
    <w:p w14:paraId="633665B8" w14:textId="7EA078ED" w:rsidR="00C4688A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r w:rsidRPr="00C4688A">
        <w:rPr>
          <w:szCs w:val="22"/>
        </w:rPr>
        <w:t xml:space="preserve">Dla terenu działki 956 obręb Kcynia, nie wydano decyzji o warunkach zabudowy oraz decyzji o ustaleniu lokalizacji inwestycji celu publicznego na podstawie przepisów ustawy z dnia 27 marca 2003 r. </w:t>
      </w:r>
      <w:r w:rsidR="00C4688A">
        <w:rPr>
          <w:szCs w:val="22"/>
        </w:rPr>
        <w:br/>
      </w:r>
      <w:r w:rsidRPr="00C4688A">
        <w:rPr>
          <w:szCs w:val="22"/>
        </w:rPr>
        <w:t>o planowaniu i zagospodarowaniu przestrzennym (Dz. U. z 2024 r. poz. 1130 ze zm.)</w:t>
      </w:r>
    </w:p>
    <w:p w14:paraId="1D31E39E" w14:textId="77777777" w:rsidR="00C4688A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r w:rsidRPr="00C4688A">
        <w:rPr>
          <w:szCs w:val="22"/>
        </w:rPr>
        <w:t xml:space="preserve">W Studium uwarunkowań i kierunków zagospodarowania przestrzennego Gminy Kcynia, przyjętym </w:t>
      </w:r>
      <w:r w:rsidRPr="00C4688A">
        <w:rPr>
          <w:szCs w:val="22"/>
        </w:rPr>
        <w:br/>
        <w:t xml:space="preserve">w formie ujednoliconej Uchwałą Nr XI/78/2025 z dnia 30 stycznia 2025 r. Rady Miejskiej w Kcyni, teren przedmiotowej działki oznaczono symbolem 1MU – tereny intensywnej zabudowy mieszkaniowo – usługowej. </w:t>
      </w:r>
    </w:p>
    <w:p w14:paraId="5F549852" w14:textId="6D4C225E" w:rsidR="004A23A6" w:rsidRPr="00C4688A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r w:rsidRPr="00C4688A">
        <w:rPr>
          <w:szCs w:val="22"/>
        </w:rPr>
        <w:t xml:space="preserve">Działka numer 956 obręb Kcynia, nie jest objęta obszarem rewitalizacji uchwalonym na podstawie ustawy z dnia 9 października 2015 r. o rewitalizacji (Dz. U. z 2024 r. poz. 278), oraz nie zawiera się w obszarze, dla którego podjęto Uchwałę nr XXXIII/282/2017 Rady Miejskiej w Kcyni z dnia 30 marca 2017 r. zmienioną uchwałami Rady Miejskiej w Kcyni nr: XLII/364/2017 z dnia 28 grudnia 2017 r., XLV/379/2018 z dnia 29 marca 2018 r. oraz XVIII/160/2020 z dnia 30 stycznia 2020 r. w sprawie przyjęcia Gminnego Programu Rewitalizacji dla Gminy Kcynia, na podstawie ustawy z dnia 8 marca 1990 r. </w:t>
      </w:r>
      <w:r w:rsidR="00C4688A">
        <w:rPr>
          <w:szCs w:val="22"/>
        </w:rPr>
        <w:br/>
      </w:r>
      <w:r w:rsidRPr="00C4688A">
        <w:rPr>
          <w:szCs w:val="22"/>
        </w:rPr>
        <w:t>o samorządzie gminnym (Dz. U z 2024 r. poz. 1465  ze zm.).</w:t>
      </w:r>
      <w:r w:rsidR="00453221" w:rsidRPr="00C4688A">
        <w:rPr>
          <w:noProof/>
          <w:sz w:val="24"/>
          <w:szCs w:val="28"/>
        </w:rPr>
        <w:t xml:space="preserve">  </w:t>
      </w:r>
    </w:p>
    <w:p w14:paraId="22524571" w14:textId="77777777" w:rsidR="00CF02F9" w:rsidRDefault="00CF02F9" w:rsidP="00CF02F9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6165A829" w14:textId="7A762ABB" w:rsidR="00CF02F9" w:rsidRPr="00CF02F9" w:rsidRDefault="00CF02F9" w:rsidP="00CF02F9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F02F9">
        <w:rPr>
          <w:b/>
          <w:szCs w:val="22"/>
        </w:rPr>
        <w:t>§ 3.</w:t>
      </w:r>
    </w:p>
    <w:p w14:paraId="13F12515" w14:textId="19DAD04F" w:rsidR="00CF02F9" w:rsidRDefault="00CF02F9" w:rsidP="00CF02F9">
      <w:pPr>
        <w:keepNext/>
        <w:tabs>
          <w:tab w:val="left" w:pos="4662"/>
        </w:tabs>
        <w:ind w:left="0" w:firstLine="0"/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STAWKA NAJMU LOKALU UŻYTKOWEGO</w:t>
      </w:r>
    </w:p>
    <w:p w14:paraId="28535434" w14:textId="77777777" w:rsidR="00CF02F9" w:rsidRPr="00515F29" w:rsidRDefault="00CF02F9" w:rsidP="00007A7F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szCs w:val="22"/>
        </w:rPr>
      </w:pPr>
      <w:r w:rsidRPr="00515F29">
        <w:rPr>
          <w:szCs w:val="22"/>
        </w:rPr>
        <w:t>Stawka za 1 m</w:t>
      </w:r>
      <w:r w:rsidRPr="00515F29">
        <w:rPr>
          <w:szCs w:val="22"/>
          <w:vertAlign w:val="superscript"/>
        </w:rPr>
        <w:t>2</w:t>
      </w:r>
      <w:r w:rsidRPr="00515F29">
        <w:rPr>
          <w:szCs w:val="22"/>
        </w:rPr>
        <w:t xml:space="preserve"> powierzchni najmu lokalu użytkowego wynosi 18,02 zł netto (słownie: osiemnaście złotych 02/100).</w:t>
      </w:r>
    </w:p>
    <w:p w14:paraId="1FD206A4" w14:textId="77777777" w:rsidR="00CF02F9" w:rsidRPr="00D71D3D" w:rsidRDefault="00CF02F9" w:rsidP="00CF02F9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Czynsz najmu</w:t>
      </w:r>
      <w:r w:rsidRPr="00CB4EEF">
        <w:rPr>
          <w:szCs w:val="22"/>
        </w:rPr>
        <w:t xml:space="preserve"> podlega </w:t>
      </w:r>
      <w:r>
        <w:rPr>
          <w:szCs w:val="22"/>
        </w:rPr>
        <w:t>opodatkowaniu</w:t>
      </w:r>
      <w:r w:rsidRPr="00CB4EEF">
        <w:rPr>
          <w:szCs w:val="22"/>
        </w:rPr>
        <w:t xml:space="preserve"> poda</w:t>
      </w:r>
      <w:r>
        <w:rPr>
          <w:szCs w:val="22"/>
        </w:rPr>
        <w:t>tkiem</w:t>
      </w:r>
      <w:r w:rsidRPr="00CB4EEF">
        <w:rPr>
          <w:szCs w:val="22"/>
        </w:rPr>
        <w:t xml:space="preserve"> od towarów i usług VAT </w:t>
      </w:r>
      <w:r>
        <w:rPr>
          <w:szCs w:val="22"/>
        </w:rPr>
        <w:t xml:space="preserve">w stawce obowiązującej w dniu podpisania umowy najmu w myśl </w:t>
      </w:r>
      <w:r w:rsidRPr="00CB4EEF">
        <w:rPr>
          <w:szCs w:val="22"/>
        </w:rPr>
        <w:t>ustawy z dnia 11 marca 2004 r. o podatku od towarów i usług (Dz. U. z 202</w:t>
      </w:r>
      <w:r>
        <w:rPr>
          <w:szCs w:val="22"/>
        </w:rPr>
        <w:t>4</w:t>
      </w:r>
      <w:r w:rsidRPr="00CB4EEF">
        <w:rPr>
          <w:szCs w:val="22"/>
        </w:rPr>
        <w:t xml:space="preserve"> r. poz. </w:t>
      </w:r>
      <w:r>
        <w:rPr>
          <w:szCs w:val="22"/>
        </w:rPr>
        <w:t>361 ze zm.).</w:t>
      </w:r>
    </w:p>
    <w:p w14:paraId="1FC75B1B" w14:textId="6F699B7B" w:rsidR="005F2365" w:rsidRPr="00453221" w:rsidRDefault="005F2365" w:rsidP="00C4688A">
      <w:pPr>
        <w:keepNext/>
        <w:tabs>
          <w:tab w:val="left" w:pos="2889"/>
          <w:tab w:val="left" w:pos="4662"/>
        </w:tabs>
        <w:spacing w:before="240"/>
        <w:ind w:left="0" w:firstLine="0"/>
        <w:jc w:val="center"/>
        <w:rPr>
          <w:b/>
          <w:szCs w:val="22"/>
        </w:rPr>
      </w:pPr>
      <w:r w:rsidRPr="00453221">
        <w:rPr>
          <w:b/>
          <w:szCs w:val="22"/>
        </w:rPr>
        <w:t xml:space="preserve">§ </w:t>
      </w:r>
      <w:r w:rsidR="00007A7F">
        <w:rPr>
          <w:b/>
          <w:szCs w:val="22"/>
        </w:rPr>
        <w:t>4</w:t>
      </w:r>
      <w:r w:rsidRPr="00453221">
        <w:rPr>
          <w:b/>
          <w:szCs w:val="22"/>
        </w:rPr>
        <w:t>.</w:t>
      </w:r>
    </w:p>
    <w:bookmarkEnd w:id="8"/>
    <w:p w14:paraId="7F041DBF" w14:textId="7486762B" w:rsidR="00CC48FC" w:rsidRPr="005137E3" w:rsidRDefault="00045D8E" w:rsidP="00007A7F">
      <w:pPr>
        <w:pStyle w:val="Akapitzlist"/>
        <w:tabs>
          <w:tab w:val="left" w:pos="5880"/>
        </w:tabs>
        <w:ind w:left="0" w:firstLine="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 xml:space="preserve">CENA WYWOŁAWCZA </w:t>
      </w:r>
    </w:p>
    <w:p w14:paraId="4E539C0D" w14:textId="77777777" w:rsidR="005137E3" w:rsidRPr="005137E3" w:rsidRDefault="005137E3" w:rsidP="005137E3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6D954541" w14:textId="77777777" w:rsidR="00F7696E" w:rsidRPr="00F7696E" w:rsidRDefault="00D93180" w:rsidP="00007A7F">
      <w:pPr>
        <w:pStyle w:val="Akapitzlist"/>
        <w:numPr>
          <w:ilvl w:val="0"/>
          <w:numId w:val="10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wywoławcza </w:t>
      </w:r>
      <w:r w:rsidR="00F7696E">
        <w:rPr>
          <w:szCs w:val="22"/>
        </w:rPr>
        <w:t>stanowi miesięczny czynsz najmu.</w:t>
      </w:r>
    </w:p>
    <w:p w14:paraId="4576B496" w14:textId="77777777" w:rsidR="00CF02F9" w:rsidRPr="00CB4EEF" w:rsidRDefault="00CF02F9" w:rsidP="00007A7F">
      <w:pPr>
        <w:pStyle w:val="Akapitzlist"/>
        <w:numPr>
          <w:ilvl w:val="0"/>
          <w:numId w:val="10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Czynsz najmu lokalu użytkowego będzie równy cenie osiągniętej w przetargu.</w:t>
      </w:r>
    </w:p>
    <w:p w14:paraId="3B862FE3" w14:textId="1350D169" w:rsidR="00325226" w:rsidRPr="00CB4EEF" w:rsidRDefault="00F7696E" w:rsidP="00007A7F">
      <w:pPr>
        <w:pStyle w:val="Akapitzlist"/>
        <w:numPr>
          <w:ilvl w:val="0"/>
          <w:numId w:val="10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F02F9">
        <w:rPr>
          <w:b/>
          <w:bCs/>
          <w:szCs w:val="22"/>
        </w:rPr>
        <w:t>Cena wywoławcza wynosi</w:t>
      </w:r>
      <w:r>
        <w:rPr>
          <w:szCs w:val="22"/>
        </w:rPr>
        <w:t xml:space="preserve"> </w:t>
      </w:r>
      <w:r w:rsidR="00515F29">
        <w:rPr>
          <w:b/>
          <w:bCs/>
          <w:szCs w:val="22"/>
        </w:rPr>
        <w:t xml:space="preserve">1.500,10 </w:t>
      </w:r>
      <w:r w:rsidR="006A6DCD" w:rsidRPr="00CB4EEF">
        <w:rPr>
          <w:b/>
          <w:bCs/>
          <w:szCs w:val="22"/>
        </w:rPr>
        <w:t>zł</w:t>
      </w:r>
      <w:r w:rsidR="00D93180" w:rsidRPr="00CB4EEF">
        <w:rPr>
          <w:b/>
          <w:bCs/>
          <w:szCs w:val="22"/>
        </w:rPr>
        <w:t xml:space="preserve"> </w:t>
      </w:r>
      <w:r w:rsidR="00515F29">
        <w:rPr>
          <w:b/>
          <w:bCs/>
          <w:szCs w:val="22"/>
        </w:rPr>
        <w:t xml:space="preserve">brutto </w:t>
      </w:r>
      <w:r w:rsidR="006A6DCD" w:rsidRPr="00CB4EEF">
        <w:rPr>
          <w:szCs w:val="22"/>
        </w:rPr>
        <w:t xml:space="preserve">(słownie: </w:t>
      </w:r>
      <w:r w:rsidR="00515F29">
        <w:rPr>
          <w:szCs w:val="22"/>
        </w:rPr>
        <w:t>jeden tysiąc pięćset złotych 10/100).</w:t>
      </w:r>
    </w:p>
    <w:p w14:paraId="302B09C2" w14:textId="77777777" w:rsidR="00C4688A" w:rsidRDefault="00C4688A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</w:p>
    <w:p w14:paraId="242233A5" w14:textId="6F47CA5B" w:rsidR="008C2A31" w:rsidRPr="005137E3" w:rsidRDefault="008C2A31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 w:rsidR="00007A7F">
        <w:rPr>
          <w:b/>
          <w:szCs w:val="22"/>
        </w:rPr>
        <w:t>5</w:t>
      </w:r>
      <w:r w:rsidRPr="005137E3">
        <w:rPr>
          <w:b/>
          <w:szCs w:val="22"/>
        </w:rPr>
        <w:t>.</w:t>
      </w:r>
    </w:p>
    <w:p w14:paraId="20D6804C" w14:textId="4E888A5A" w:rsidR="008C2A31" w:rsidRPr="005137E3" w:rsidRDefault="00325226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0B4247BF" w14:textId="77777777" w:rsidR="005137E3" w:rsidRPr="005137E3" w:rsidRDefault="005137E3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7B1AF4CC" w14:textId="6182DA4A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007A7F">
        <w:rPr>
          <w:b/>
          <w:bCs/>
          <w:szCs w:val="22"/>
        </w:rPr>
        <w:t>14 maja 2025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9736A6">
        <w:rPr>
          <w:b/>
          <w:bCs/>
          <w:szCs w:val="22"/>
        </w:rPr>
        <w:t>środa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3A3D60DE" w14:textId="77777777" w:rsidR="00627F02" w:rsidRDefault="00627F02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B0B5B5A" w14:textId="54462C85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007A7F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73B28A45" w14:textId="793BE674" w:rsidR="003B54D4" w:rsidRDefault="003010F4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TERMIN WPŁATY WADIUM</w:t>
      </w:r>
      <w:r w:rsidR="00325226" w:rsidRPr="005137E3">
        <w:rPr>
          <w:b/>
          <w:szCs w:val="22"/>
          <w:u w:val="double"/>
        </w:rPr>
        <w:t xml:space="preserve"> </w:t>
      </w:r>
    </w:p>
    <w:p w14:paraId="2068B1C3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3193DEE" w14:textId="4B2FD5EB" w:rsidR="000B13C8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007A7F">
        <w:rPr>
          <w:b/>
          <w:bCs/>
          <w:szCs w:val="22"/>
        </w:rPr>
        <w:t>200,00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007A7F">
        <w:rPr>
          <w:szCs w:val="22"/>
        </w:rPr>
        <w:t>dwieście</w:t>
      </w:r>
      <w:r w:rsidRPr="00CB4EEF">
        <w:rPr>
          <w:szCs w:val="22"/>
        </w:rPr>
        <w:t xml:space="preserve"> złotych 00/100) na konto Urzędu Miejskiego w Kcyni:</w:t>
      </w:r>
    </w:p>
    <w:p w14:paraId="6A69AB80" w14:textId="19A57F79" w:rsidR="000B13C8" w:rsidRPr="00CB4EEF" w:rsidRDefault="000B13C8" w:rsidP="001E4B83">
      <w:pPr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EE1E7B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 przetarg – </w:t>
      </w:r>
      <w:r w:rsidR="00007A7F">
        <w:rPr>
          <w:bCs/>
          <w:i/>
          <w:iCs/>
          <w:szCs w:val="22"/>
        </w:rPr>
        <w:t>najem Kcynia ul. Podgórna 1</w:t>
      </w:r>
    </w:p>
    <w:p w14:paraId="72E537BF" w14:textId="0C27FEA6" w:rsidR="000B13C8" w:rsidRPr="00CB4EEF" w:rsidRDefault="000B13C8" w:rsidP="00C4688A">
      <w:pPr>
        <w:pStyle w:val="Akapitzlist"/>
        <w:numPr>
          <w:ilvl w:val="0"/>
          <w:numId w:val="6"/>
        </w:numPr>
        <w:tabs>
          <w:tab w:val="left" w:pos="4662"/>
        </w:tabs>
        <w:spacing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007A7F">
        <w:rPr>
          <w:b/>
          <w:szCs w:val="22"/>
        </w:rPr>
        <w:t>9 maja 2025</w:t>
      </w:r>
      <w:r w:rsidRPr="00CB4EEF">
        <w:rPr>
          <w:b/>
          <w:szCs w:val="22"/>
        </w:rPr>
        <w:t> r. włącznie</w:t>
      </w:r>
      <w:r w:rsidR="002970FB">
        <w:rPr>
          <w:b/>
          <w:szCs w:val="22"/>
        </w:rPr>
        <w:t xml:space="preserve"> (piątek).</w:t>
      </w:r>
      <w:r w:rsidRPr="00CB4EEF">
        <w:rPr>
          <w:b/>
          <w:szCs w:val="22"/>
        </w:rPr>
        <w:t xml:space="preserve"> </w:t>
      </w:r>
    </w:p>
    <w:p w14:paraId="5CA770AC" w14:textId="77777777" w:rsidR="00667E20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lastRenderedPageBreak/>
        <w:t>Za dzień wniesienia wadium uważa się datę wpływu środków pieniężnych na konto Urzędu Miejskiego w Kcyni.</w:t>
      </w:r>
    </w:p>
    <w:p w14:paraId="4B716558" w14:textId="35AA76A3" w:rsidR="00A32362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 xml:space="preserve">Wadium wpłacone przez uczestnika, który przetarg wygra zostanie zaliczone na poczet </w:t>
      </w:r>
      <w:r w:rsidR="00007A7F">
        <w:rPr>
          <w:szCs w:val="22"/>
        </w:rPr>
        <w:t>czynszu najmu lokalu użytkowego</w:t>
      </w:r>
      <w:r w:rsidRPr="00CB4EEF">
        <w:rPr>
          <w:szCs w:val="22"/>
        </w:rPr>
        <w:t>, a pozostałym uczestnikom przetargu wadium zostanie zwrócone w przeciągu trzech dni roboczych od daty zakończenia lub odwołania przetargu bez odsetek na podane konto.</w:t>
      </w:r>
    </w:p>
    <w:p w14:paraId="125D92AD" w14:textId="77777777" w:rsidR="00C4688A" w:rsidRPr="00CB4EEF" w:rsidRDefault="00C4688A" w:rsidP="00C4688A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4F954357" w14:textId="77777777" w:rsidR="003148A5" w:rsidRPr="00CB4EEF" w:rsidRDefault="003148A5" w:rsidP="003148A5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27E4EC68" w14:textId="77777777" w:rsidR="003148A5" w:rsidRPr="003148A5" w:rsidRDefault="003148A5" w:rsidP="003148A5">
      <w:pPr>
        <w:tabs>
          <w:tab w:val="left" w:pos="4662"/>
        </w:tabs>
        <w:jc w:val="center"/>
        <w:rPr>
          <w:b/>
          <w:bCs/>
          <w:szCs w:val="22"/>
          <w:u w:val="double"/>
        </w:rPr>
      </w:pPr>
      <w:r w:rsidRPr="003148A5">
        <w:rPr>
          <w:b/>
          <w:bCs/>
          <w:szCs w:val="22"/>
          <w:u w:val="double"/>
        </w:rPr>
        <w:t>POSTĄPIENIA</w:t>
      </w:r>
    </w:p>
    <w:p w14:paraId="48B915A1" w14:textId="5D79970F" w:rsidR="007F435A" w:rsidRDefault="003148A5" w:rsidP="003148A5">
      <w:pPr>
        <w:pStyle w:val="Akapitzlist"/>
        <w:numPr>
          <w:ilvl w:val="0"/>
          <w:numId w:val="13"/>
        </w:numPr>
        <w:tabs>
          <w:tab w:val="left" w:pos="4662"/>
        </w:tabs>
        <w:ind w:left="284" w:hanging="224"/>
        <w:rPr>
          <w:szCs w:val="22"/>
        </w:rPr>
      </w:pPr>
      <w:r w:rsidRPr="003148A5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</w:t>
      </w:r>
    </w:p>
    <w:p w14:paraId="7E901450" w14:textId="3794458E" w:rsidR="007F435A" w:rsidRPr="007F435A" w:rsidRDefault="007F435A" w:rsidP="003148A5">
      <w:pPr>
        <w:pStyle w:val="Akapitzlist"/>
        <w:numPr>
          <w:ilvl w:val="0"/>
          <w:numId w:val="13"/>
        </w:numPr>
        <w:tabs>
          <w:tab w:val="left" w:pos="4662"/>
        </w:tabs>
        <w:ind w:left="284" w:hanging="224"/>
        <w:rPr>
          <w:b/>
          <w:bCs/>
          <w:szCs w:val="22"/>
        </w:rPr>
      </w:pPr>
      <w:r w:rsidRPr="007F435A">
        <w:rPr>
          <w:b/>
          <w:bCs/>
          <w:szCs w:val="22"/>
        </w:rPr>
        <w:t>Minimalne postąpienie wynosi 15,00 zł (słownie: piętnaście złotych 00/100).</w:t>
      </w:r>
    </w:p>
    <w:p w14:paraId="44A432BD" w14:textId="0C022103" w:rsidR="003148A5" w:rsidRPr="003148A5" w:rsidRDefault="003148A5" w:rsidP="003148A5">
      <w:pPr>
        <w:pStyle w:val="Akapitzlist"/>
        <w:numPr>
          <w:ilvl w:val="0"/>
          <w:numId w:val="13"/>
        </w:numPr>
        <w:tabs>
          <w:tab w:val="left" w:pos="4662"/>
        </w:tabs>
        <w:ind w:left="284" w:hanging="224"/>
        <w:rPr>
          <w:szCs w:val="22"/>
        </w:rPr>
      </w:pPr>
      <w:r w:rsidRPr="003148A5">
        <w:rPr>
          <w:szCs w:val="22"/>
        </w:rPr>
        <w:t xml:space="preserve">Przetarg jest ważny bez względu na liczbę uczestników przetargu, jeżeli przynajmniej jeden uczestnik zaoferuje jedno postąpienie powyżej ceny wywoławczej. </w:t>
      </w:r>
    </w:p>
    <w:p w14:paraId="320A48BD" w14:textId="77777777" w:rsidR="003148A5" w:rsidRDefault="003148A5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</w:p>
    <w:p w14:paraId="6CE55964" w14:textId="72CBABD9" w:rsidR="0076058F" w:rsidRPr="00CB4EEF" w:rsidRDefault="0076058F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7F435A"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204E78BA" w14:textId="77777777" w:rsidR="00B845C5" w:rsidRPr="005137E3" w:rsidRDefault="000A6BCA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701E8951" w14:textId="77777777" w:rsidR="005137E3" w:rsidRPr="005137E3" w:rsidRDefault="005137E3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7583904B" w14:textId="5C945CC8" w:rsidR="003A19AC" w:rsidRDefault="0005315A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Uczestnikami przetargu mogą być osoby fizyczne i osoby prawne, a także inne </w:t>
      </w:r>
      <w:r w:rsidR="00B57D56">
        <w:rPr>
          <w:color w:val="000000"/>
          <w:szCs w:val="22"/>
          <w:u w:color="000000"/>
        </w:rPr>
        <w:t>podmioty posiadające zdolność do czynności prawnych.</w:t>
      </w:r>
    </w:p>
    <w:p w14:paraId="307928DD" w14:textId="452A2AEE" w:rsidR="00B57D56" w:rsidRDefault="00B57D56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Warunkiem uczestniczenia w przetargu jest wniesienie wadium w wymaganym terminie i wysokości, o czym mowa w </w:t>
      </w:r>
      <w:r w:rsidR="00164C64">
        <w:rPr>
          <w:color w:val="000000"/>
          <w:szCs w:val="22"/>
          <w:u w:color="000000"/>
        </w:rPr>
        <w:t xml:space="preserve">§ </w:t>
      </w:r>
      <w:r w:rsidR="00741019">
        <w:rPr>
          <w:color w:val="000000"/>
          <w:szCs w:val="22"/>
          <w:u w:color="000000"/>
        </w:rPr>
        <w:t>6</w:t>
      </w:r>
      <w:r w:rsidR="00164C64">
        <w:rPr>
          <w:color w:val="000000"/>
          <w:szCs w:val="22"/>
          <w:u w:color="000000"/>
        </w:rPr>
        <w:t xml:space="preserve"> niniejszego ogłoszenia. W dniu przetargu należy okazać się dowodem tożsamości przez uczestnika przetargu oraz dowodem wpłaty wadium.</w:t>
      </w:r>
    </w:p>
    <w:p w14:paraId="2B6E75F2" w14:textId="6390E127" w:rsidR="00164C64" w:rsidRDefault="000907A1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Warunki uczestniczenia w przetargu w przypadku:</w:t>
      </w:r>
    </w:p>
    <w:p w14:paraId="3C4EECCD" w14:textId="19295061" w:rsidR="000907A1" w:rsidRDefault="000907A1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Osoby fizyczne prowadzące działalność gospodarczą</w:t>
      </w:r>
      <w:r>
        <w:rPr>
          <w:color w:val="000000"/>
          <w:szCs w:val="22"/>
          <w:u w:color="000000"/>
        </w:rPr>
        <w:t xml:space="preserve"> – zaświadczenie o przedsiębiorcach bez osobowości prawnej wpisanych do Centralnej Ewidencji i Informacji o Działalności Gospodarczej</w:t>
      </w:r>
      <w:r w:rsidR="00D84B55">
        <w:rPr>
          <w:color w:val="000000"/>
          <w:szCs w:val="22"/>
          <w:u w:color="000000"/>
        </w:rPr>
        <w:t>, organizator uzyska we własnym zakresie.</w:t>
      </w:r>
    </w:p>
    <w:p w14:paraId="71944D38" w14:textId="7FC4DCF0" w:rsidR="00D84B55" w:rsidRDefault="00D84B55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Podmioty inne niż osoby fizyczne</w:t>
      </w:r>
      <w:r>
        <w:rPr>
          <w:color w:val="000000"/>
          <w:szCs w:val="22"/>
          <w:u w:color="000000"/>
        </w:rPr>
        <w:t xml:space="preserve"> – konieczne jest przedłożenie</w:t>
      </w:r>
      <w:r w:rsidR="005B0289">
        <w:rPr>
          <w:color w:val="000000"/>
          <w:szCs w:val="22"/>
          <w:u w:color="000000"/>
        </w:rPr>
        <w:t xml:space="preserve"> aktualnego oryginału dokumentu, z którego wynika upoważnienie do reprezentowania tego podmiotu oraz upoważnienie do składania oświadczenia woli w imieniu tego podmiotu. Ponadto gdy w imieniu podmiotów innych niż osoby fizyczne działa </w:t>
      </w:r>
      <w:r w:rsidR="009B2444">
        <w:rPr>
          <w:color w:val="000000"/>
          <w:szCs w:val="22"/>
          <w:u w:color="000000"/>
        </w:rPr>
        <w:t>pełnomocnik, konieczne jest przedłożenie pełnomocnictwa w formie aktu notarialnego.</w:t>
      </w:r>
    </w:p>
    <w:p w14:paraId="0B7291C1" w14:textId="6ED57E8B" w:rsidR="009B2444" w:rsidRDefault="009B2444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 xml:space="preserve">Małżonkowie </w:t>
      </w:r>
      <w:r>
        <w:rPr>
          <w:color w:val="000000"/>
          <w:szCs w:val="22"/>
          <w:u w:color="000000"/>
        </w:rPr>
        <w:t>– do dokonywania czynności przetargowych konieczna jest obecność obojga małżonków</w:t>
      </w:r>
      <w:r w:rsidR="000C3A77">
        <w:rPr>
          <w:color w:val="000000"/>
          <w:szCs w:val="22"/>
          <w:u w:color="000000"/>
        </w:rPr>
        <w:t xml:space="preserve"> lub jednego z nich ze stosownym pełnomocnictwem drugiego małżonka, zawierającym zgodę na uczestnictwo w przetargu w celu </w:t>
      </w:r>
      <w:r w:rsidR="00741019">
        <w:rPr>
          <w:color w:val="000000"/>
          <w:szCs w:val="22"/>
          <w:u w:color="000000"/>
        </w:rPr>
        <w:t>najmu</w:t>
      </w:r>
      <w:r w:rsidR="000C3A77">
        <w:rPr>
          <w:color w:val="000000"/>
          <w:szCs w:val="22"/>
          <w:u w:color="000000"/>
        </w:rPr>
        <w:t xml:space="preserve"> nieruchomości z majątku wspólnego</w:t>
      </w:r>
      <w:r w:rsidR="006728B8">
        <w:rPr>
          <w:color w:val="000000"/>
          <w:szCs w:val="22"/>
          <w:u w:color="000000"/>
        </w:rPr>
        <w:t xml:space="preserve"> </w:t>
      </w:r>
      <w:bookmarkStart w:id="9" w:name="_Hlk66865281"/>
      <w:r w:rsidR="006728B8" w:rsidRPr="00CB4EEF">
        <w:rPr>
          <w:szCs w:val="22"/>
        </w:rPr>
        <w:t xml:space="preserve">(druk </w:t>
      </w:r>
      <w:bookmarkEnd w:id="9"/>
      <w:r w:rsidR="006728B8" w:rsidRPr="00CB4EEF">
        <w:rPr>
          <w:szCs w:val="22"/>
        </w:rPr>
        <w:t>dostępny w Urzędzie Miejskim w Kcyni w Referacie Rolnictwa, Ochrony Środowiska i Gospodarki Nieruchomościami, ul. Dworcowa 8, 89-240 Kcynia, pokój 4).</w:t>
      </w:r>
      <w:r w:rsidR="000C3A77">
        <w:rPr>
          <w:color w:val="000000"/>
          <w:szCs w:val="22"/>
          <w:u w:color="000000"/>
        </w:rPr>
        <w:t xml:space="preserve"> </w:t>
      </w:r>
    </w:p>
    <w:p w14:paraId="3A23B009" w14:textId="113C3F80" w:rsidR="00D0478F" w:rsidRPr="0005315A" w:rsidRDefault="00D0478F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Pełnomocnik</w:t>
      </w:r>
      <w:r>
        <w:rPr>
          <w:color w:val="000000"/>
          <w:szCs w:val="22"/>
          <w:u w:color="000000"/>
        </w:rPr>
        <w:t xml:space="preserve"> – w przypadku udziału w przetargu pełnomocnika należy przedłożyć najpóźniej w dniu przetargu </w:t>
      </w:r>
      <w:r w:rsidR="00AE2D50">
        <w:rPr>
          <w:color w:val="000000"/>
          <w:szCs w:val="22"/>
          <w:u w:color="000000"/>
        </w:rPr>
        <w:t>stosowne pełnomocnictwo (wymagane jest notarialne poświadczenie podpisu) upoważniające pełnomocnika do działania w imieniu osoby fizycznej lub prawnej.</w:t>
      </w:r>
    </w:p>
    <w:p w14:paraId="05A5E837" w14:textId="508EFE3D" w:rsidR="00611E61" w:rsidRPr="00CB4EEF" w:rsidRDefault="00611E61" w:rsidP="00C4688A">
      <w:pPr>
        <w:keepNext/>
        <w:tabs>
          <w:tab w:val="left" w:pos="4662"/>
        </w:tabs>
        <w:spacing w:before="240"/>
        <w:ind w:left="0" w:firstLine="0"/>
        <w:jc w:val="center"/>
        <w:rPr>
          <w:b/>
          <w:szCs w:val="22"/>
        </w:rPr>
      </w:pPr>
      <w:bookmarkStart w:id="10" w:name="_Hlk195012355"/>
      <w:r w:rsidRPr="00CB4EEF">
        <w:rPr>
          <w:b/>
          <w:szCs w:val="22"/>
        </w:rPr>
        <w:t xml:space="preserve">§ </w:t>
      </w:r>
      <w:r w:rsidR="007F435A"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01DEB121" w14:textId="542FADEC" w:rsidR="007A2CDB" w:rsidRDefault="000A6BCA" w:rsidP="005137E3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INFORMACJE DOTYCZĄCE</w:t>
      </w:r>
      <w:r w:rsidR="00B13DDC">
        <w:rPr>
          <w:b/>
          <w:bCs/>
          <w:szCs w:val="22"/>
          <w:u w:val="double"/>
        </w:rPr>
        <w:t xml:space="preserve"> UMOWY NAJMU</w:t>
      </w:r>
      <w:r w:rsidRPr="005137E3">
        <w:rPr>
          <w:b/>
          <w:bCs/>
          <w:szCs w:val="22"/>
          <w:u w:val="double"/>
        </w:rPr>
        <w:t>:</w:t>
      </w:r>
    </w:p>
    <w:bookmarkEnd w:id="10"/>
    <w:p w14:paraId="139B5C8D" w14:textId="77777777" w:rsidR="005137E3" w:rsidRPr="005137E3" w:rsidRDefault="005137E3" w:rsidP="005137E3">
      <w:pPr>
        <w:jc w:val="center"/>
        <w:rPr>
          <w:b/>
          <w:bCs/>
          <w:sz w:val="4"/>
          <w:szCs w:val="4"/>
          <w:u w:val="double"/>
        </w:rPr>
      </w:pPr>
    </w:p>
    <w:p w14:paraId="55C2879B" w14:textId="4824711F" w:rsidR="009A64DF" w:rsidRDefault="009A64DF" w:rsidP="009A64DF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Lokal użytkowy przeznacza się na działalność gospodarczą, dopuszcza się usługi nieuciążliwe dla otoczenia tj. medyczne, kosmetyczne, fryzjerskie, handlowe, gastronomiczne, biurowe.</w:t>
      </w:r>
    </w:p>
    <w:p w14:paraId="39BE18A0" w14:textId="3ADF1570" w:rsidR="007A2CDB" w:rsidRDefault="00741019" w:rsidP="009A76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Umowa najmu zawarta zostanie na okres 3 lat, z możliwością przedłużenia na kolejny okres po</w:t>
      </w:r>
      <w:r w:rsidR="00B13DDC">
        <w:rPr>
          <w:color w:val="000000"/>
          <w:szCs w:val="22"/>
          <w:u w:color="000000"/>
        </w:rPr>
        <w:t xml:space="preserve">d warunkiem </w:t>
      </w:r>
      <w:r>
        <w:rPr>
          <w:color w:val="000000"/>
          <w:szCs w:val="22"/>
          <w:u w:color="000000"/>
        </w:rPr>
        <w:t>uzyskani</w:t>
      </w:r>
      <w:r w:rsidR="00B13DDC">
        <w:rPr>
          <w:color w:val="000000"/>
          <w:szCs w:val="22"/>
          <w:u w:color="000000"/>
        </w:rPr>
        <w:t>a</w:t>
      </w:r>
      <w:r>
        <w:rPr>
          <w:color w:val="000000"/>
          <w:szCs w:val="22"/>
          <w:u w:color="000000"/>
        </w:rPr>
        <w:t xml:space="preserve"> wcześniejszej zgody Rady Miejskiej w Kcyni w drodze uchwały.</w:t>
      </w:r>
    </w:p>
    <w:p w14:paraId="2F024A7B" w14:textId="0DF32C2C" w:rsidR="00741019" w:rsidRDefault="00B13DDC" w:rsidP="009A76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Najemca zobowiązany będzie do przeprowadzenia remontu niniejszego lokalu w celu dostosowania go do </w:t>
      </w:r>
      <w:r w:rsidR="009A64DF">
        <w:rPr>
          <w:color w:val="000000"/>
          <w:szCs w:val="22"/>
          <w:u w:color="000000"/>
        </w:rPr>
        <w:t>wykonywania danej</w:t>
      </w:r>
      <w:r>
        <w:rPr>
          <w:color w:val="000000"/>
          <w:szCs w:val="22"/>
          <w:u w:color="000000"/>
        </w:rPr>
        <w:t xml:space="preserve"> działalności gospodarczej. Forma rozliczenia kosztów </w:t>
      </w:r>
      <w:r w:rsidR="009A64DF">
        <w:rPr>
          <w:color w:val="000000"/>
          <w:szCs w:val="22"/>
          <w:u w:color="000000"/>
        </w:rPr>
        <w:t>wykonanego</w:t>
      </w:r>
      <w:r>
        <w:rPr>
          <w:color w:val="000000"/>
          <w:szCs w:val="22"/>
          <w:u w:color="000000"/>
        </w:rPr>
        <w:t xml:space="preserve"> remontu </w:t>
      </w:r>
      <w:r w:rsidR="00BD0ED5">
        <w:rPr>
          <w:color w:val="000000"/>
          <w:szCs w:val="22"/>
          <w:u w:color="000000"/>
        </w:rPr>
        <w:t>ustalona</w:t>
      </w:r>
      <w:r>
        <w:rPr>
          <w:color w:val="000000"/>
          <w:szCs w:val="22"/>
          <w:u w:color="000000"/>
        </w:rPr>
        <w:t xml:space="preserve"> zostanie w umowie najmu. Najemca zobowiązany będzie do przedstawienia dokumentów potwierdzających wykonane usługi</w:t>
      </w:r>
      <w:r w:rsidR="00BD0ED5">
        <w:rPr>
          <w:color w:val="000000"/>
          <w:szCs w:val="22"/>
          <w:u w:color="000000"/>
        </w:rPr>
        <w:t xml:space="preserve"> remontowe</w:t>
      </w:r>
      <w:r>
        <w:rPr>
          <w:color w:val="000000"/>
          <w:szCs w:val="22"/>
          <w:u w:color="000000"/>
        </w:rPr>
        <w:t xml:space="preserve"> wraz z poniesionymi kosztami. Maksymalna kwota rozliczenia remontu nie może przekroczyć 10.000,00 zł (słownie: dziesięć tysięcy złotych 00/100).</w:t>
      </w:r>
    </w:p>
    <w:p w14:paraId="6CB5D393" w14:textId="3933B11F" w:rsidR="00B50495" w:rsidRDefault="00B50495" w:rsidP="00B50495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Cs/>
          <w:color w:val="000000"/>
          <w:szCs w:val="22"/>
          <w:u w:color="000000"/>
        </w:rPr>
        <w:t>Czynsz</w:t>
      </w:r>
      <w:r w:rsidRPr="00874F5C">
        <w:rPr>
          <w:bCs/>
          <w:color w:val="000000"/>
          <w:szCs w:val="22"/>
          <w:u w:color="000000"/>
        </w:rPr>
        <w:t xml:space="preserve"> z tytułu </w:t>
      </w:r>
      <w:r>
        <w:rPr>
          <w:bCs/>
          <w:color w:val="000000"/>
          <w:szCs w:val="22"/>
          <w:u w:color="000000"/>
        </w:rPr>
        <w:t>najmu</w:t>
      </w:r>
      <w:r w:rsidRPr="00874F5C">
        <w:rPr>
          <w:bCs/>
          <w:color w:val="000000"/>
          <w:szCs w:val="22"/>
          <w:u w:color="000000"/>
        </w:rPr>
        <w:t xml:space="preserve"> płatn</w:t>
      </w:r>
      <w:r>
        <w:rPr>
          <w:bCs/>
          <w:color w:val="000000"/>
          <w:szCs w:val="22"/>
          <w:u w:color="000000"/>
        </w:rPr>
        <w:t>y</w:t>
      </w:r>
      <w:r w:rsidRPr="00874F5C">
        <w:rPr>
          <w:bCs/>
          <w:color w:val="000000"/>
          <w:szCs w:val="22"/>
          <w:u w:color="000000"/>
        </w:rPr>
        <w:t xml:space="preserve"> </w:t>
      </w:r>
      <w:r>
        <w:rPr>
          <w:bCs/>
          <w:color w:val="000000"/>
          <w:szCs w:val="22"/>
          <w:u w:color="000000"/>
        </w:rPr>
        <w:t>będzie</w:t>
      </w:r>
      <w:r w:rsidRPr="00874F5C">
        <w:rPr>
          <w:bCs/>
          <w:color w:val="000000"/>
          <w:szCs w:val="22"/>
          <w:u w:color="000000"/>
        </w:rPr>
        <w:t xml:space="preserve"> </w:t>
      </w:r>
      <w:r>
        <w:rPr>
          <w:bCs/>
          <w:color w:val="000000"/>
          <w:szCs w:val="22"/>
          <w:u w:color="000000"/>
        </w:rPr>
        <w:t xml:space="preserve">z góry na podstawie comiesięcznych faktur VAT, </w:t>
      </w:r>
      <w:r w:rsidRPr="00B50495">
        <w:rPr>
          <w:color w:val="000000"/>
          <w:szCs w:val="22"/>
          <w:u w:color="000000"/>
        </w:rPr>
        <w:t>jednak nie później niż do 15-tego dnia każdego miesiąca.</w:t>
      </w:r>
      <w:r w:rsidRPr="00B50495">
        <w:rPr>
          <w:b/>
          <w:bCs/>
          <w:color w:val="000000"/>
          <w:szCs w:val="22"/>
          <w:u w:color="000000"/>
        </w:rPr>
        <w:t xml:space="preserve"> </w:t>
      </w:r>
    </w:p>
    <w:p w14:paraId="1682A877" w14:textId="0F1ED71E" w:rsidR="00B50495" w:rsidRDefault="00B50495" w:rsidP="00B50495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B50495">
        <w:rPr>
          <w:bCs/>
          <w:color w:val="000000"/>
          <w:szCs w:val="22"/>
          <w:u w:color="000000"/>
        </w:rPr>
        <w:t>Ustalony czynsz podlega</w:t>
      </w:r>
      <w:r>
        <w:rPr>
          <w:bCs/>
          <w:color w:val="000000"/>
          <w:szCs w:val="22"/>
          <w:u w:color="000000"/>
        </w:rPr>
        <w:t>ć będzie</w:t>
      </w:r>
      <w:r w:rsidRPr="00B50495">
        <w:rPr>
          <w:bCs/>
          <w:color w:val="000000"/>
          <w:szCs w:val="22"/>
          <w:u w:color="000000"/>
        </w:rPr>
        <w:t xml:space="preserve"> corocznie podwyższeniu o średnioroczny wzrost cen towarów i usług konsumpcyjnych za rok poprzedni, ustalony przez Prezesa GUS w Monitorze Polskim. Wysokość czynszu, oprócz podwyższenia o średnioroczny wzrost cen towarów i usług konsumpcyjnych za rok poprzedni, może zostać podwyższona w przypadku ustalenia zarządzeniem nowych stawek przez Burmistrza Kcyni.</w:t>
      </w:r>
    </w:p>
    <w:p w14:paraId="346AC062" w14:textId="7FD15049" w:rsidR="00B13DDC" w:rsidRDefault="009A64DF" w:rsidP="009A76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lastRenderedPageBreak/>
        <w:t>Najemca zobowiązany będzie także do ponoszenia opłat związanych z niniejszym lokalem, tj. podatek od nieruchomości, ubezpieczeni</w:t>
      </w:r>
      <w:r w:rsidR="00F25EF1">
        <w:rPr>
          <w:color w:val="000000"/>
          <w:szCs w:val="22"/>
          <w:u w:color="000000"/>
        </w:rPr>
        <w:t>a</w:t>
      </w:r>
      <w:r>
        <w:rPr>
          <w:color w:val="000000"/>
          <w:szCs w:val="22"/>
          <w:u w:color="000000"/>
        </w:rPr>
        <w:t xml:space="preserve">, opłaty za media </w:t>
      </w:r>
      <w:r w:rsidR="00BD0ED5">
        <w:rPr>
          <w:color w:val="000000"/>
          <w:szCs w:val="22"/>
          <w:u w:color="000000"/>
        </w:rPr>
        <w:t>(</w:t>
      </w:r>
      <w:r>
        <w:rPr>
          <w:color w:val="000000"/>
          <w:szCs w:val="22"/>
          <w:u w:color="000000"/>
        </w:rPr>
        <w:t>energia elektryczna, woda, kanalizacja</w:t>
      </w:r>
      <w:r w:rsidR="00BD0ED5">
        <w:rPr>
          <w:color w:val="000000"/>
          <w:szCs w:val="22"/>
          <w:u w:color="000000"/>
        </w:rPr>
        <w:t>)</w:t>
      </w:r>
      <w:r>
        <w:rPr>
          <w:color w:val="000000"/>
          <w:szCs w:val="22"/>
          <w:u w:color="000000"/>
        </w:rPr>
        <w:t xml:space="preserve"> i inne opłaty związane z funkcjonowaniem lokalu.</w:t>
      </w:r>
    </w:p>
    <w:p w14:paraId="386A1C83" w14:textId="08A8179E" w:rsidR="00C4688A" w:rsidRPr="00C4688A" w:rsidRDefault="00F25EF1" w:rsidP="00C4688A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Najemca będzie odpowiedzialny za utrzymanie porządku przed lokalem użytkowym zarówno w okresie letnim jak i zimowym.</w:t>
      </w:r>
    </w:p>
    <w:p w14:paraId="3335358F" w14:textId="5BD73576" w:rsidR="00BD0ED5" w:rsidRPr="00BD0ED5" w:rsidRDefault="00BD0ED5" w:rsidP="00C4688A">
      <w:pPr>
        <w:keepNext/>
        <w:tabs>
          <w:tab w:val="left" w:pos="4662"/>
        </w:tabs>
        <w:spacing w:before="240"/>
        <w:jc w:val="center"/>
        <w:rPr>
          <w:b/>
          <w:szCs w:val="22"/>
        </w:rPr>
      </w:pPr>
      <w:r w:rsidRPr="00BD0ED5">
        <w:rPr>
          <w:b/>
          <w:szCs w:val="22"/>
        </w:rPr>
        <w:t xml:space="preserve">§ </w:t>
      </w:r>
      <w:r w:rsidR="007F435A">
        <w:rPr>
          <w:b/>
          <w:szCs w:val="22"/>
        </w:rPr>
        <w:t>10</w:t>
      </w:r>
      <w:r w:rsidRPr="00BD0ED5">
        <w:rPr>
          <w:b/>
          <w:szCs w:val="22"/>
        </w:rPr>
        <w:t>.</w:t>
      </w:r>
    </w:p>
    <w:p w14:paraId="1B549049" w14:textId="5BE40141" w:rsidR="00BD0ED5" w:rsidRPr="00BD0ED5" w:rsidRDefault="00BD0ED5" w:rsidP="00BD0ED5">
      <w:pPr>
        <w:jc w:val="center"/>
        <w:rPr>
          <w:b/>
          <w:bCs/>
          <w:szCs w:val="22"/>
          <w:u w:val="double"/>
        </w:rPr>
      </w:pPr>
      <w:r>
        <w:rPr>
          <w:b/>
          <w:bCs/>
          <w:szCs w:val="22"/>
          <w:u w:val="double"/>
        </w:rPr>
        <w:t xml:space="preserve">POZOSTAŁE </w:t>
      </w:r>
      <w:r w:rsidRPr="00BD0ED5">
        <w:rPr>
          <w:b/>
          <w:bCs/>
          <w:szCs w:val="22"/>
          <w:u w:val="double"/>
        </w:rPr>
        <w:t xml:space="preserve">INFORMACJE DOTYCZĄCE </w:t>
      </w:r>
      <w:r>
        <w:rPr>
          <w:b/>
          <w:bCs/>
          <w:szCs w:val="22"/>
          <w:u w:val="double"/>
        </w:rPr>
        <w:t>NIERUCHOMOŚCI</w:t>
      </w:r>
      <w:r w:rsidRPr="00BD0ED5">
        <w:rPr>
          <w:b/>
          <w:bCs/>
          <w:szCs w:val="22"/>
          <w:u w:val="double"/>
        </w:rPr>
        <w:t>:</w:t>
      </w:r>
    </w:p>
    <w:p w14:paraId="135B1981" w14:textId="50706C06" w:rsidR="007A2CDB" w:rsidRPr="008975F3" w:rsidRDefault="00874F5C" w:rsidP="00BD0ED5">
      <w:pPr>
        <w:pStyle w:val="Akapitzlist"/>
        <w:numPr>
          <w:ilvl w:val="0"/>
          <w:numId w:val="1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>STAN NIERUCHOMOŚCI</w:t>
      </w:r>
      <w:r w:rsidR="00BD0ED5">
        <w:rPr>
          <w:b/>
          <w:bCs/>
          <w:color w:val="000000"/>
          <w:szCs w:val="22"/>
          <w:u w:color="000000"/>
        </w:rPr>
        <w:t xml:space="preserve"> LOKALOWEJ I</w:t>
      </w:r>
      <w:r>
        <w:rPr>
          <w:b/>
          <w:bCs/>
          <w:color w:val="000000"/>
          <w:szCs w:val="22"/>
          <w:u w:color="000000"/>
        </w:rPr>
        <w:t xml:space="preserve"> GRUNTOWEJ: </w:t>
      </w:r>
      <w:r w:rsidR="007A2CDB" w:rsidRPr="00874F5C">
        <w:rPr>
          <w:color w:val="000000"/>
          <w:szCs w:val="22"/>
          <w:u w:color="000000"/>
        </w:rPr>
        <w:t xml:space="preserve">Nieruchomość </w:t>
      </w:r>
      <w:r w:rsidR="00BD0ED5">
        <w:rPr>
          <w:color w:val="000000"/>
          <w:szCs w:val="22"/>
          <w:u w:color="000000"/>
        </w:rPr>
        <w:t>wynajmowana</w:t>
      </w:r>
      <w:r w:rsidR="007A2CDB" w:rsidRPr="00874F5C">
        <w:rPr>
          <w:color w:val="000000"/>
          <w:szCs w:val="22"/>
          <w:u w:color="000000"/>
        </w:rPr>
        <w:t xml:space="preserve"> jest </w:t>
      </w:r>
      <w:r w:rsidR="00BD0ED5">
        <w:rPr>
          <w:color w:val="000000"/>
          <w:szCs w:val="22"/>
          <w:u w:color="000000"/>
        </w:rPr>
        <w:t xml:space="preserve">według stanu na dzień zawarcia umowy najmu oraz </w:t>
      </w:r>
      <w:r w:rsidR="007A2CDB" w:rsidRPr="00874F5C">
        <w:rPr>
          <w:color w:val="000000"/>
          <w:szCs w:val="22"/>
          <w:u w:color="000000"/>
        </w:rPr>
        <w:t>na podstawie danych z ewidencji gruntów</w:t>
      </w:r>
      <w:r w:rsidR="00BD0ED5">
        <w:rPr>
          <w:color w:val="000000"/>
          <w:szCs w:val="22"/>
          <w:u w:color="000000"/>
        </w:rPr>
        <w:t xml:space="preserve">. </w:t>
      </w:r>
      <w:r w:rsidR="00407C79" w:rsidRPr="00874F5C">
        <w:rPr>
          <w:color w:val="000000"/>
          <w:szCs w:val="22"/>
          <w:u w:color="000000"/>
        </w:rPr>
        <w:t>Na</w:t>
      </w:r>
      <w:r w:rsidR="00BD0ED5">
        <w:rPr>
          <w:color w:val="000000"/>
          <w:szCs w:val="22"/>
          <w:u w:color="000000"/>
        </w:rPr>
        <w:t>jemca</w:t>
      </w:r>
      <w:r w:rsidR="00407C79" w:rsidRPr="00874F5C">
        <w:rPr>
          <w:color w:val="000000"/>
          <w:szCs w:val="22"/>
          <w:u w:color="000000"/>
        </w:rPr>
        <w:t xml:space="preserve"> przejmuje nieruchomość w stanie istniejącym.</w:t>
      </w:r>
      <w:r w:rsidR="00C4688A">
        <w:rPr>
          <w:color w:val="000000"/>
          <w:szCs w:val="22"/>
          <w:u w:color="000000"/>
        </w:rPr>
        <w:t xml:space="preserve"> </w:t>
      </w:r>
    </w:p>
    <w:p w14:paraId="760E6063" w14:textId="0BD8A7EA" w:rsidR="008975F3" w:rsidRPr="008975F3" w:rsidRDefault="008975F3" w:rsidP="00BD0ED5">
      <w:pPr>
        <w:pStyle w:val="Akapitzlist"/>
        <w:numPr>
          <w:ilvl w:val="0"/>
          <w:numId w:val="11"/>
        </w:numPr>
        <w:spacing w:before="120" w:after="120"/>
        <w:ind w:left="284" w:hanging="284"/>
        <w:rPr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 xml:space="preserve">WIZJA LOKALNA: </w:t>
      </w:r>
      <w:r w:rsidRPr="008975F3">
        <w:rPr>
          <w:color w:val="000000"/>
          <w:szCs w:val="22"/>
          <w:u w:color="000000"/>
        </w:rPr>
        <w:t>Zainteresowani najmem mają możliwość zapoznania się ze stanem faktycznym lokalu użytkowego po wcześniejszym ustaleniu terminu z pracownikiem Urzędu Miejskiego w Kcyni.</w:t>
      </w:r>
    </w:p>
    <w:p w14:paraId="7D33ED9D" w14:textId="69733D3C" w:rsidR="000B13C8" w:rsidRPr="00CB4EEF" w:rsidRDefault="00874F5C" w:rsidP="00BD0ED5">
      <w:pPr>
        <w:pStyle w:val="Akapitzlist"/>
        <w:numPr>
          <w:ilvl w:val="0"/>
          <w:numId w:val="1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bCs/>
          <w:color w:val="000000"/>
          <w:szCs w:val="22"/>
          <w:u w:color="000000"/>
        </w:rPr>
        <w:t>TERMIN ZAGOSPODAROWANIA NIERUCHOMOŚCI:</w:t>
      </w:r>
      <w:r w:rsidRPr="00CB4EEF">
        <w:rPr>
          <w:color w:val="000000"/>
          <w:szCs w:val="22"/>
          <w:u w:color="000000"/>
        </w:rPr>
        <w:t xml:space="preserve"> </w:t>
      </w:r>
      <w:r w:rsidR="000B13C8" w:rsidRPr="00CB4EEF">
        <w:rPr>
          <w:color w:val="000000"/>
          <w:szCs w:val="22"/>
          <w:u w:color="000000"/>
        </w:rPr>
        <w:t xml:space="preserve">Po podpisaniu umowy </w:t>
      </w:r>
      <w:r w:rsidR="00B50495">
        <w:rPr>
          <w:color w:val="000000"/>
          <w:szCs w:val="22"/>
          <w:u w:color="000000"/>
        </w:rPr>
        <w:t>najmu.</w:t>
      </w:r>
    </w:p>
    <w:p w14:paraId="7894D9DE" w14:textId="15CDBB74" w:rsidR="00407C79" w:rsidRPr="00CB4EEF" w:rsidRDefault="00874F5C" w:rsidP="00BD0ED5">
      <w:pPr>
        <w:pStyle w:val="Akapitzlist"/>
        <w:numPr>
          <w:ilvl w:val="0"/>
          <w:numId w:val="1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</w:t>
      </w:r>
      <w:r w:rsidR="00B50495">
        <w:rPr>
          <w:b/>
          <w:szCs w:val="22"/>
        </w:rPr>
        <w:t>NAJMU</w:t>
      </w:r>
      <w:r w:rsidRPr="00CB4EEF">
        <w:rPr>
          <w:b/>
          <w:szCs w:val="22"/>
        </w:rPr>
        <w:t xml:space="preserve">:  </w:t>
      </w:r>
      <w:r w:rsidR="00611E61" w:rsidRPr="00CB4EEF">
        <w:rPr>
          <w:szCs w:val="22"/>
        </w:rPr>
        <w:t>Jeżeli osoba ustalona jako na</w:t>
      </w:r>
      <w:r w:rsidR="00B50495">
        <w:rPr>
          <w:szCs w:val="22"/>
        </w:rPr>
        <w:t>jemca</w:t>
      </w:r>
      <w:r w:rsidR="00611E61" w:rsidRPr="00CB4EEF">
        <w:rPr>
          <w:szCs w:val="22"/>
        </w:rPr>
        <w:t xml:space="preserve"> </w:t>
      </w:r>
      <w:r w:rsidR="00B50495">
        <w:rPr>
          <w:szCs w:val="22"/>
        </w:rPr>
        <w:t>lokalu użytkowego</w:t>
      </w:r>
      <w:r w:rsidR="00611E61" w:rsidRPr="00CB4EEF">
        <w:rPr>
          <w:szCs w:val="22"/>
        </w:rPr>
        <w:t xml:space="preserve"> nie wstawi się bez usprawiedliwienia w wyznaczonym miejscu i terminie zawarcia umowy </w:t>
      </w:r>
      <w:r w:rsidR="00C4688A">
        <w:rPr>
          <w:szCs w:val="22"/>
        </w:rPr>
        <w:t>najmu</w:t>
      </w:r>
      <w:r w:rsidR="00611E61" w:rsidRPr="00CB4EEF">
        <w:rPr>
          <w:szCs w:val="22"/>
        </w:rPr>
        <w:t xml:space="preserve"> podanym w zawiadomieniu, Burmistrz Kcyni może odstąpić od zawarcia umowy, a wpłacone wadium nie podlega zwrotowi.</w:t>
      </w:r>
    </w:p>
    <w:p w14:paraId="12256BB0" w14:textId="6943A51D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4688A">
        <w:rPr>
          <w:b/>
          <w:szCs w:val="22"/>
        </w:rPr>
        <w:t>1</w:t>
      </w:r>
      <w:r w:rsidR="008A1412">
        <w:rPr>
          <w:b/>
          <w:szCs w:val="22"/>
        </w:rPr>
        <w:t>1</w:t>
      </w:r>
      <w:r w:rsidRPr="00CB4EEF">
        <w:rPr>
          <w:b/>
          <w:szCs w:val="22"/>
        </w:rPr>
        <w:t>.</w:t>
      </w:r>
      <w:bookmarkStart w:id="11" w:name="_Hlk66774348"/>
    </w:p>
    <w:bookmarkEnd w:id="11"/>
    <w:p w14:paraId="5ADCBDBA" w14:textId="5F4E383B" w:rsidR="00BF2A68" w:rsidRDefault="000A6BCA" w:rsidP="005137E3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31478C84" w14:textId="77777777" w:rsidR="005137E3" w:rsidRPr="005137E3" w:rsidRDefault="005137E3" w:rsidP="005137E3">
      <w:pPr>
        <w:jc w:val="center"/>
        <w:rPr>
          <w:bCs/>
          <w:color w:val="000000"/>
          <w:sz w:val="4"/>
          <w:szCs w:val="4"/>
          <w:u w:val="double"/>
        </w:rPr>
      </w:pP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2"/>
    <w:p w14:paraId="05341DC8" w14:textId="3330735B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4688A">
        <w:rPr>
          <w:b/>
          <w:szCs w:val="22"/>
        </w:rPr>
        <w:t>1</w:t>
      </w:r>
      <w:r w:rsidR="008A1412"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3B673595" w14:textId="77777777" w:rsidR="006A71E2" w:rsidRPr="005130E5" w:rsidRDefault="006A71E2" w:rsidP="006A71E2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54E4DD59" w14:textId="77777777" w:rsidR="005130E5" w:rsidRPr="005130E5" w:rsidRDefault="005130E5" w:rsidP="006A71E2">
      <w:pPr>
        <w:jc w:val="center"/>
        <w:rPr>
          <w:b/>
          <w:bCs/>
          <w:color w:val="000000"/>
          <w:sz w:val="4"/>
          <w:szCs w:val="4"/>
        </w:rPr>
      </w:pPr>
    </w:p>
    <w:p w14:paraId="017F6A40" w14:textId="071AC4CE" w:rsidR="006A71E2" w:rsidRPr="00CB4EEF" w:rsidRDefault="006A71E2" w:rsidP="009A76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 w:rsidR="00D8065C">
        <w:rPr>
          <w:bCs/>
          <w:color w:val="000000"/>
          <w:szCs w:val="22"/>
          <w:u w:color="000000"/>
        </w:rPr>
        <w:t xml:space="preserve"> oraz </w:t>
      </w:r>
      <w:r w:rsidRPr="00CB4EEF">
        <w:rPr>
          <w:bCs/>
          <w:color w:val="000000"/>
          <w:szCs w:val="22"/>
          <w:u w:color="000000"/>
        </w:rPr>
        <w:t>w Biuletynie Informacji Publicznej</w:t>
      </w:r>
      <w:r w:rsidR="00D8065C">
        <w:rPr>
          <w:bCs/>
          <w:color w:val="000000"/>
          <w:szCs w:val="22"/>
          <w:u w:color="000000"/>
        </w:rPr>
        <w:t xml:space="preserve"> Urzędu Miejskiego w Kcyni</w:t>
      </w:r>
      <w:r w:rsidRPr="00CB4EEF">
        <w:rPr>
          <w:bCs/>
          <w:color w:val="000000"/>
          <w:szCs w:val="22"/>
          <w:u w:color="000000"/>
        </w:rPr>
        <w:t xml:space="preserve"> pod adresem </w:t>
      </w:r>
      <w:hyperlink r:id="rId24" w:history="1">
        <w:r w:rsidR="00CE10F3" w:rsidRPr="00A340F7">
          <w:rPr>
            <w:rStyle w:val="Hipercze"/>
          </w:rPr>
          <w:t>https://mst-kcynia.rbip.mojregion.info/222/62/przetargi.html</w:t>
        </w:r>
      </w:hyperlink>
      <w:r w:rsidR="00CE10F3"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 w:rsidR="00D8065C">
        <w:rPr>
          <w:b/>
          <w:color w:val="000000"/>
          <w:szCs w:val="22"/>
          <w:u w:color="000000"/>
        </w:rPr>
        <w:t xml:space="preserve">Menu przedmiotowe - </w:t>
      </w:r>
      <w:r w:rsidR="00185021" w:rsidRPr="00627F02">
        <w:rPr>
          <w:b/>
          <w:color w:val="000000"/>
          <w:szCs w:val="22"/>
          <w:u w:color="000000"/>
        </w:rPr>
        <w:t>Majątek</w:t>
      </w:r>
      <w:r w:rsidRPr="00627F02">
        <w:rPr>
          <w:b/>
          <w:color w:val="000000"/>
          <w:szCs w:val="22"/>
          <w:u w:color="000000"/>
        </w:rPr>
        <w:t xml:space="preserve"> Gminy – Przetargi</w:t>
      </w:r>
      <w:r w:rsidR="00D8065C">
        <w:rPr>
          <w:b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9A76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5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8"/>
        <w:gridCol w:w="4989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85576" w14:textId="77777777" w:rsidR="0025559B" w:rsidRDefault="0025559B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16E002D2" w14:textId="77777777" w:rsidR="006A71E2" w:rsidRDefault="006A71E2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 w:rsidR="00685C42">
              <w:rPr>
                <w:bCs/>
                <w:szCs w:val="22"/>
              </w:rPr>
              <w:t>Mateusz Stachowiak</w:t>
            </w:r>
          </w:p>
          <w:p w14:paraId="013864BD" w14:textId="247553B0" w:rsidR="001E4B83" w:rsidRPr="0025559B" w:rsidRDefault="001E4B83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</w:tc>
      </w:tr>
    </w:tbl>
    <w:p w14:paraId="535557FD" w14:textId="77777777" w:rsidR="00424B81" w:rsidRDefault="00424B81" w:rsidP="00461233">
      <w:pPr>
        <w:autoSpaceDE w:val="0"/>
        <w:autoSpaceDN w:val="0"/>
        <w:adjustRightInd w:val="0"/>
        <w:ind w:left="0" w:firstLine="0"/>
        <w:jc w:val="left"/>
        <w:rPr>
          <w:rFonts w:eastAsiaTheme="minorHAnsi"/>
          <w:color w:val="000000"/>
          <w:sz w:val="20"/>
          <w:szCs w:val="20"/>
          <w:lang w:eastAsia="en-US"/>
        </w:rPr>
      </w:pPr>
    </w:p>
    <w:p w14:paraId="5DF6BB5A" w14:textId="77777777" w:rsidR="00424B81" w:rsidRDefault="00424B81" w:rsidP="00461233">
      <w:pPr>
        <w:autoSpaceDE w:val="0"/>
        <w:autoSpaceDN w:val="0"/>
        <w:adjustRightInd w:val="0"/>
        <w:ind w:left="0" w:firstLine="0"/>
        <w:jc w:val="left"/>
        <w:rPr>
          <w:rFonts w:eastAsiaTheme="minorHAnsi"/>
          <w:color w:val="000000"/>
          <w:sz w:val="20"/>
          <w:szCs w:val="20"/>
          <w:lang w:eastAsia="en-US"/>
        </w:rPr>
      </w:pPr>
    </w:p>
    <w:p w14:paraId="37C08A5E" w14:textId="438778B3" w:rsidR="006A71E2" w:rsidRPr="00242713" w:rsidRDefault="006A71E2" w:rsidP="00461233">
      <w:pPr>
        <w:autoSpaceDE w:val="0"/>
        <w:autoSpaceDN w:val="0"/>
        <w:adjustRightInd w:val="0"/>
        <w:ind w:left="0" w:firstLine="0"/>
        <w:jc w:val="left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08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4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5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</w:t>
      </w:r>
      <w:r w:rsidR="00461233"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14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05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5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bookmarkEnd w:id="3"/>
    <w:tbl>
      <w:tblPr>
        <w:tblStyle w:val="Tabela-Siatka"/>
        <w:tblpPr w:leftFromText="141" w:rightFromText="141" w:vertAnchor="text" w:horzAnchor="margin" w:tblpY="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424B81" w:rsidRPr="00CB4EEF" w14:paraId="51C82D87" w14:textId="77777777" w:rsidTr="00424B81">
        <w:tc>
          <w:tcPr>
            <w:tcW w:w="2416" w:type="dxa"/>
          </w:tcPr>
          <w:p w14:paraId="11A24B7C" w14:textId="77777777" w:rsidR="00424B81" w:rsidRDefault="00424B81" w:rsidP="00424B81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1A3690D1" w14:textId="77777777" w:rsidR="00424B81" w:rsidRPr="00CB4EEF" w:rsidRDefault="00424B81" w:rsidP="00424B81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A5E6151" w14:textId="77777777" w:rsidR="00424B81" w:rsidRPr="00CB4EEF" w:rsidRDefault="00424B81" w:rsidP="00424B81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424B81" w:rsidRPr="00CB4EEF" w14:paraId="71082ED9" w14:textId="77777777" w:rsidTr="00424B81">
        <w:tc>
          <w:tcPr>
            <w:tcW w:w="2416" w:type="dxa"/>
          </w:tcPr>
          <w:p w14:paraId="07876A5D" w14:textId="77777777" w:rsidR="00424B81" w:rsidRPr="00CB4EEF" w:rsidRDefault="00424B81" w:rsidP="00424B81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4A901A59" w14:textId="0BF940BB" w:rsidR="00B02CAB" w:rsidRDefault="00B02CAB" w:rsidP="00EE7F2D">
      <w:pPr>
        <w:keepNext/>
        <w:tabs>
          <w:tab w:val="left" w:pos="4662"/>
        </w:tabs>
        <w:ind w:left="0" w:firstLine="0"/>
        <w:rPr>
          <w:szCs w:val="22"/>
        </w:rPr>
      </w:pPr>
    </w:p>
    <w:p w14:paraId="37A3C236" w14:textId="77777777" w:rsidR="00461233" w:rsidRDefault="00461233" w:rsidP="00461233">
      <w:pPr>
        <w:rPr>
          <w:szCs w:val="22"/>
        </w:rPr>
      </w:pPr>
    </w:p>
    <w:sectPr w:rsidR="00461233" w:rsidSect="001A4F5E">
      <w:endnotePr>
        <w:numFmt w:val="decimal"/>
      </w:endnotePr>
      <w:pgSz w:w="11906" w:h="16838" w:code="9"/>
      <w:pgMar w:top="1440" w:right="849" w:bottom="1135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9A84F44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 w15:restartNumberingAfterBreak="0">
    <w:nsid w:val="438A5329"/>
    <w:multiLevelType w:val="hybridMultilevel"/>
    <w:tmpl w:val="1BFE4EC8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98839F8"/>
    <w:multiLevelType w:val="hybridMultilevel"/>
    <w:tmpl w:val="24C27792"/>
    <w:lvl w:ilvl="0" w:tplc="90FA5B2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C261C6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1"/>
  </w:num>
  <w:num w:numId="2" w16cid:durableId="819619604">
    <w:abstractNumId w:val="0"/>
  </w:num>
  <w:num w:numId="3" w16cid:durableId="1828594424">
    <w:abstractNumId w:val="10"/>
  </w:num>
  <w:num w:numId="4" w16cid:durableId="1835104053">
    <w:abstractNumId w:val="12"/>
  </w:num>
  <w:num w:numId="5" w16cid:durableId="1855803908">
    <w:abstractNumId w:val="8"/>
  </w:num>
  <w:num w:numId="6" w16cid:durableId="1789547077">
    <w:abstractNumId w:val="4"/>
  </w:num>
  <w:num w:numId="7" w16cid:durableId="1753891157">
    <w:abstractNumId w:val="5"/>
  </w:num>
  <w:num w:numId="8" w16cid:durableId="1618947245">
    <w:abstractNumId w:val="9"/>
  </w:num>
  <w:num w:numId="9" w16cid:durableId="1723752303">
    <w:abstractNumId w:val="2"/>
  </w:num>
  <w:num w:numId="10" w16cid:durableId="688415078">
    <w:abstractNumId w:val="11"/>
  </w:num>
  <w:num w:numId="11" w16cid:durableId="378750485">
    <w:abstractNumId w:val="6"/>
  </w:num>
  <w:num w:numId="12" w16cid:durableId="1530097949">
    <w:abstractNumId w:val="7"/>
  </w:num>
  <w:num w:numId="13" w16cid:durableId="441268276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07A7F"/>
    <w:rsid w:val="000178E2"/>
    <w:rsid w:val="00020929"/>
    <w:rsid w:val="00023964"/>
    <w:rsid w:val="000428A7"/>
    <w:rsid w:val="000457C5"/>
    <w:rsid w:val="00045D8E"/>
    <w:rsid w:val="00045F81"/>
    <w:rsid w:val="0005036E"/>
    <w:rsid w:val="0005315A"/>
    <w:rsid w:val="00055817"/>
    <w:rsid w:val="0006112D"/>
    <w:rsid w:val="00065EC9"/>
    <w:rsid w:val="00071323"/>
    <w:rsid w:val="000752B0"/>
    <w:rsid w:val="000758D6"/>
    <w:rsid w:val="0008131E"/>
    <w:rsid w:val="00084622"/>
    <w:rsid w:val="000869BD"/>
    <w:rsid w:val="00087140"/>
    <w:rsid w:val="000877E3"/>
    <w:rsid w:val="000907A1"/>
    <w:rsid w:val="00091B90"/>
    <w:rsid w:val="00091CBC"/>
    <w:rsid w:val="00096D78"/>
    <w:rsid w:val="000A23DC"/>
    <w:rsid w:val="000A4CC2"/>
    <w:rsid w:val="000A674D"/>
    <w:rsid w:val="000A6BCA"/>
    <w:rsid w:val="000B13C8"/>
    <w:rsid w:val="000C3A77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56189"/>
    <w:rsid w:val="00160D96"/>
    <w:rsid w:val="00164C64"/>
    <w:rsid w:val="00171B3E"/>
    <w:rsid w:val="00171B88"/>
    <w:rsid w:val="00175761"/>
    <w:rsid w:val="00185021"/>
    <w:rsid w:val="0019385D"/>
    <w:rsid w:val="001951AF"/>
    <w:rsid w:val="00195559"/>
    <w:rsid w:val="0019660F"/>
    <w:rsid w:val="001A3989"/>
    <w:rsid w:val="001A4F5E"/>
    <w:rsid w:val="001C2749"/>
    <w:rsid w:val="001C2BB2"/>
    <w:rsid w:val="001C5B70"/>
    <w:rsid w:val="001D158F"/>
    <w:rsid w:val="001D6CE9"/>
    <w:rsid w:val="001E03E2"/>
    <w:rsid w:val="001E4B83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3A15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5559B"/>
    <w:rsid w:val="00260475"/>
    <w:rsid w:val="00260F90"/>
    <w:rsid w:val="0026281D"/>
    <w:rsid w:val="00263481"/>
    <w:rsid w:val="00270D2E"/>
    <w:rsid w:val="00274E12"/>
    <w:rsid w:val="00281301"/>
    <w:rsid w:val="002865E1"/>
    <w:rsid w:val="002970FB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2F5F"/>
    <w:rsid w:val="002F3357"/>
    <w:rsid w:val="003010F4"/>
    <w:rsid w:val="00301CBA"/>
    <w:rsid w:val="00303061"/>
    <w:rsid w:val="00303B38"/>
    <w:rsid w:val="00311EDA"/>
    <w:rsid w:val="003148A5"/>
    <w:rsid w:val="00317F17"/>
    <w:rsid w:val="00322A2A"/>
    <w:rsid w:val="00325226"/>
    <w:rsid w:val="00332F59"/>
    <w:rsid w:val="00337AB6"/>
    <w:rsid w:val="00340DCC"/>
    <w:rsid w:val="00347D97"/>
    <w:rsid w:val="00352690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3E270C"/>
    <w:rsid w:val="00403AA7"/>
    <w:rsid w:val="00405C65"/>
    <w:rsid w:val="00407C79"/>
    <w:rsid w:val="00413EC3"/>
    <w:rsid w:val="00413FB7"/>
    <w:rsid w:val="004160E5"/>
    <w:rsid w:val="00424B81"/>
    <w:rsid w:val="0043128C"/>
    <w:rsid w:val="00436FF4"/>
    <w:rsid w:val="00441A78"/>
    <w:rsid w:val="00443D94"/>
    <w:rsid w:val="00444F1E"/>
    <w:rsid w:val="00445EFA"/>
    <w:rsid w:val="00450556"/>
    <w:rsid w:val="00453221"/>
    <w:rsid w:val="00460E28"/>
    <w:rsid w:val="00461233"/>
    <w:rsid w:val="004626FE"/>
    <w:rsid w:val="004732F1"/>
    <w:rsid w:val="00473F66"/>
    <w:rsid w:val="00483D99"/>
    <w:rsid w:val="004869F9"/>
    <w:rsid w:val="00495D4E"/>
    <w:rsid w:val="004A0CE1"/>
    <w:rsid w:val="004A23A6"/>
    <w:rsid w:val="004A51EC"/>
    <w:rsid w:val="004A593B"/>
    <w:rsid w:val="004B2324"/>
    <w:rsid w:val="004D30C6"/>
    <w:rsid w:val="004D681E"/>
    <w:rsid w:val="004E00C6"/>
    <w:rsid w:val="004E2476"/>
    <w:rsid w:val="004E2F79"/>
    <w:rsid w:val="004E4C79"/>
    <w:rsid w:val="004F40F7"/>
    <w:rsid w:val="004F5210"/>
    <w:rsid w:val="00502DA3"/>
    <w:rsid w:val="00502FBC"/>
    <w:rsid w:val="005130E5"/>
    <w:rsid w:val="005137E3"/>
    <w:rsid w:val="00515096"/>
    <w:rsid w:val="00515F29"/>
    <w:rsid w:val="00517577"/>
    <w:rsid w:val="005201BD"/>
    <w:rsid w:val="00524D3E"/>
    <w:rsid w:val="00524EB7"/>
    <w:rsid w:val="00527ECB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0289"/>
    <w:rsid w:val="005B1740"/>
    <w:rsid w:val="005B37A1"/>
    <w:rsid w:val="005B743F"/>
    <w:rsid w:val="005C7CB6"/>
    <w:rsid w:val="005D47CC"/>
    <w:rsid w:val="005D616E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27F02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28B8"/>
    <w:rsid w:val="00676AB4"/>
    <w:rsid w:val="00680768"/>
    <w:rsid w:val="00681FFA"/>
    <w:rsid w:val="00685C42"/>
    <w:rsid w:val="006911C2"/>
    <w:rsid w:val="00694510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00DB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1019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854DF"/>
    <w:rsid w:val="00794166"/>
    <w:rsid w:val="007A0B7A"/>
    <w:rsid w:val="007A14E7"/>
    <w:rsid w:val="007A2CDB"/>
    <w:rsid w:val="007A2E29"/>
    <w:rsid w:val="007B1ACE"/>
    <w:rsid w:val="007B493F"/>
    <w:rsid w:val="007B4CFB"/>
    <w:rsid w:val="007B509D"/>
    <w:rsid w:val="007B5A52"/>
    <w:rsid w:val="007B7C81"/>
    <w:rsid w:val="007C33A0"/>
    <w:rsid w:val="007C353F"/>
    <w:rsid w:val="007C3E4A"/>
    <w:rsid w:val="007D5E1F"/>
    <w:rsid w:val="007D7257"/>
    <w:rsid w:val="007E17CB"/>
    <w:rsid w:val="007E2A73"/>
    <w:rsid w:val="007E786D"/>
    <w:rsid w:val="007F0205"/>
    <w:rsid w:val="007F435A"/>
    <w:rsid w:val="007F65D2"/>
    <w:rsid w:val="007F7131"/>
    <w:rsid w:val="00810631"/>
    <w:rsid w:val="00812F3D"/>
    <w:rsid w:val="008153B8"/>
    <w:rsid w:val="00816582"/>
    <w:rsid w:val="00827DE4"/>
    <w:rsid w:val="0083212B"/>
    <w:rsid w:val="00832D86"/>
    <w:rsid w:val="00834F89"/>
    <w:rsid w:val="008419B8"/>
    <w:rsid w:val="00844D91"/>
    <w:rsid w:val="008450D2"/>
    <w:rsid w:val="00854066"/>
    <w:rsid w:val="008574E6"/>
    <w:rsid w:val="00860074"/>
    <w:rsid w:val="008615C8"/>
    <w:rsid w:val="0086751B"/>
    <w:rsid w:val="00873E6F"/>
    <w:rsid w:val="00873ECC"/>
    <w:rsid w:val="00874F5C"/>
    <w:rsid w:val="00875A5D"/>
    <w:rsid w:val="00880BAA"/>
    <w:rsid w:val="00884BBF"/>
    <w:rsid w:val="008928FC"/>
    <w:rsid w:val="00894260"/>
    <w:rsid w:val="00896839"/>
    <w:rsid w:val="008975F3"/>
    <w:rsid w:val="008A1276"/>
    <w:rsid w:val="008A1412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8F3D29"/>
    <w:rsid w:val="00904DA9"/>
    <w:rsid w:val="00906EFC"/>
    <w:rsid w:val="0091180C"/>
    <w:rsid w:val="00915FD7"/>
    <w:rsid w:val="00920A8B"/>
    <w:rsid w:val="0092670A"/>
    <w:rsid w:val="00926F3A"/>
    <w:rsid w:val="009349B5"/>
    <w:rsid w:val="00951DC1"/>
    <w:rsid w:val="009559CA"/>
    <w:rsid w:val="009559F2"/>
    <w:rsid w:val="009560F4"/>
    <w:rsid w:val="0095673B"/>
    <w:rsid w:val="009676DE"/>
    <w:rsid w:val="00967844"/>
    <w:rsid w:val="00970534"/>
    <w:rsid w:val="0097224E"/>
    <w:rsid w:val="009736A6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A3FAA"/>
    <w:rsid w:val="009A4B3C"/>
    <w:rsid w:val="009A64DF"/>
    <w:rsid w:val="009A68BF"/>
    <w:rsid w:val="009A76BD"/>
    <w:rsid w:val="009B2444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35432"/>
    <w:rsid w:val="00A442D2"/>
    <w:rsid w:val="00A52261"/>
    <w:rsid w:val="00A66166"/>
    <w:rsid w:val="00A66857"/>
    <w:rsid w:val="00A675A6"/>
    <w:rsid w:val="00A701C8"/>
    <w:rsid w:val="00A719FB"/>
    <w:rsid w:val="00A72448"/>
    <w:rsid w:val="00A802B8"/>
    <w:rsid w:val="00A8354D"/>
    <w:rsid w:val="00A86416"/>
    <w:rsid w:val="00A86711"/>
    <w:rsid w:val="00A90724"/>
    <w:rsid w:val="00A94975"/>
    <w:rsid w:val="00A95209"/>
    <w:rsid w:val="00A9736D"/>
    <w:rsid w:val="00AA1319"/>
    <w:rsid w:val="00AA442B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2D50"/>
    <w:rsid w:val="00AE3259"/>
    <w:rsid w:val="00AE7664"/>
    <w:rsid w:val="00AE7982"/>
    <w:rsid w:val="00AF2F5B"/>
    <w:rsid w:val="00AF4A4D"/>
    <w:rsid w:val="00B02CAB"/>
    <w:rsid w:val="00B031D5"/>
    <w:rsid w:val="00B03B87"/>
    <w:rsid w:val="00B05B61"/>
    <w:rsid w:val="00B12059"/>
    <w:rsid w:val="00B13DDC"/>
    <w:rsid w:val="00B14993"/>
    <w:rsid w:val="00B31A40"/>
    <w:rsid w:val="00B43EE1"/>
    <w:rsid w:val="00B4493B"/>
    <w:rsid w:val="00B478DA"/>
    <w:rsid w:val="00B50495"/>
    <w:rsid w:val="00B57D56"/>
    <w:rsid w:val="00B613F0"/>
    <w:rsid w:val="00B71145"/>
    <w:rsid w:val="00B718AF"/>
    <w:rsid w:val="00B82D49"/>
    <w:rsid w:val="00B82F23"/>
    <w:rsid w:val="00B845C5"/>
    <w:rsid w:val="00B84E93"/>
    <w:rsid w:val="00B86A5F"/>
    <w:rsid w:val="00B86E13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0ED5"/>
    <w:rsid w:val="00BD19C5"/>
    <w:rsid w:val="00BE537F"/>
    <w:rsid w:val="00BE7DC5"/>
    <w:rsid w:val="00BF0CF3"/>
    <w:rsid w:val="00BF2A68"/>
    <w:rsid w:val="00BF4A39"/>
    <w:rsid w:val="00C038B6"/>
    <w:rsid w:val="00C064DC"/>
    <w:rsid w:val="00C07C12"/>
    <w:rsid w:val="00C16195"/>
    <w:rsid w:val="00C17100"/>
    <w:rsid w:val="00C23871"/>
    <w:rsid w:val="00C2721B"/>
    <w:rsid w:val="00C27391"/>
    <w:rsid w:val="00C3551C"/>
    <w:rsid w:val="00C35E0D"/>
    <w:rsid w:val="00C40F38"/>
    <w:rsid w:val="00C42795"/>
    <w:rsid w:val="00C4688A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1910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CF02F9"/>
    <w:rsid w:val="00CF2712"/>
    <w:rsid w:val="00D01A18"/>
    <w:rsid w:val="00D0386E"/>
    <w:rsid w:val="00D0478F"/>
    <w:rsid w:val="00D154C2"/>
    <w:rsid w:val="00D165F8"/>
    <w:rsid w:val="00D33F3F"/>
    <w:rsid w:val="00D362BC"/>
    <w:rsid w:val="00D40102"/>
    <w:rsid w:val="00D41EFD"/>
    <w:rsid w:val="00D42DCA"/>
    <w:rsid w:val="00D5361F"/>
    <w:rsid w:val="00D57E90"/>
    <w:rsid w:val="00D70ED7"/>
    <w:rsid w:val="00D7169F"/>
    <w:rsid w:val="00D71D3D"/>
    <w:rsid w:val="00D72B8C"/>
    <w:rsid w:val="00D73E4F"/>
    <w:rsid w:val="00D8065C"/>
    <w:rsid w:val="00D8117F"/>
    <w:rsid w:val="00D84B55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C7FDB"/>
    <w:rsid w:val="00DD2E92"/>
    <w:rsid w:val="00DD6FE9"/>
    <w:rsid w:val="00DD74E3"/>
    <w:rsid w:val="00DE18DF"/>
    <w:rsid w:val="00DE5478"/>
    <w:rsid w:val="00DF4C36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0FCD"/>
    <w:rsid w:val="00E54791"/>
    <w:rsid w:val="00E5516A"/>
    <w:rsid w:val="00E553AB"/>
    <w:rsid w:val="00E60111"/>
    <w:rsid w:val="00E668D3"/>
    <w:rsid w:val="00E671DC"/>
    <w:rsid w:val="00E67FBC"/>
    <w:rsid w:val="00E73723"/>
    <w:rsid w:val="00E73C0F"/>
    <w:rsid w:val="00E80D69"/>
    <w:rsid w:val="00E80EC7"/>
    <w:rsid w:val="00E8157D"/>
    <w:rsid w:val="00E83704"/>
    <w:rsid w:val="00E83FCB"/>
    <w:rsid w:val="00E8531E"/>
    <w:rsid w:val="00E85D22"/>
    <w:rsid w:val="00E869B6"/>
    <w:rsid w:val="00E972AF"/>
    <w:rsid w:val="00EA11F3"/>
    <w:rsid w:val="00EA3FAE"/>
    <w:rsid w:val="00EA4885"/>
    <w:rsid w:val="00EA7087"/>
    <w:rsid w:val="00EB04B1"/>
    <w:rsid w:val="00EB20E0"/>
    <w:rsid w:val="00EB26EB"/>
    <w:rsid w:val="00EB2D6B"/>
    <w:rsid w:val="00EB4671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E500B"/>
    <w:rsid w:val="00EE6769"/>
    <w:rsid w:val="00EE7F2D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25EF1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7696E"/>
    <w:rsid w:val="00F80F0F"/>
    <w:rsid w:val="00F8156E"/>
    <w:rsid w:val="00F8702E"/>
    <w:rsid w:val="00F92856"/>
    <w:rsid w:val="00FA6909"/>
    <w:rsid w:val="00FA7A98"/>
    <w:rsid w:val="00FB7C6A"/>
    <w:rsid w:val="00FC23F7"/>
    <w:rsid w:val="00FC37B7"/>
    <w:rsid w:val="00FC790D"/>
    <w:rsid w:val="00FD215D"/>
    <w:rsid w:val="00FD2C47"/>
    <w:rsid w:val="00FD314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uiPriority w:val="99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36A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36A6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36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aleksandra.jurek@kcynia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mst-kcynia.rbip.mojregion.info/222/62/przetarg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6</Pages>
  <Words>1929</Words>
  <Characters>11574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48</cp:revision>
  <cp:lastPrinted>2024-09-16T06:54:00Z</cp:lastPrinted>
  <dcterms:created xsi:type="dcterms:W3CDTF">2024-01-16T19:10:00Z</dcterms:created>
  <dcterms:modified xsi:type="dcterms:W3CDTF">2025-04-08T17:34:00Z</dcterms:modified>
</cp:coreProperties>
</file>