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BEB70" w14:textId="3F8BB4A4" w:rsidR="008375E8" w:rsidRDefault="003853FF">
      <w:pPr>
        <w:jc w:val="center"/>
        <w:rPr>
          <w:b/>
          <w:caps/>
        </w:rPr>
      </w:pPr>
      <w:r>
        <w:rPr>
          <w:b/>
          <w:caps/>
        </w:rPr>
        <w:t xml:space="preserve">Zarządzenie Nr </w:t>
      </w:r>
      <w:r w:rsidR="007520BB">
        <w:rPr>
          <w:b/>
          <w:caps/>
        </w:rPr>
        <w:t>7</w:t>
      </w:r>
      <w:r w:rsidR="006E70C1">
        <w:rPr>
          <w:b/>
          <w:caps/>
        </w:rPr>
        <w:t>8</w:t>
      </w:r>
      <w:r w:rsidR="00042D6A">
        <w:rPr>
          <w:b/>
          <w:caps/>
        </w:rPr>
        <w:t>.202</w:t>
      </w:r>
      <w:r w:rsidR="008375E8">
        <w:rPr>
          <w:b/>
          <w:caps/>
        </w:rPr>
        <w:t>5</w:t>
      </w:r>
      <w:r w:rsidR="00B230DE">
        <w:rPr>
          <w:b/>
          <w:caps/>
        </w:rPr>
        <w:br/>
      </w:r>
      <w:r w:rsidR="00B230DE">
        <w:rPr>
          <w:b/>
          <w:caps/>
        </w:rPr>
        <w:br/>
        <w:t>Burmistrza Kcyni</w:t>
      </w:r>
    </w:p>
    <w:p w14:paraId="7CB3E9EC" w14:textId="0F657BFD" w:rsidR="008375E8" w:rsidRDefault="003853FF">
      <w:pPr>
        <w:spacing w:before="280" w:after="280"/>
        <w:jc w:val="center"/>
        <w:rPr>
          <w:b/>
          <w:caps/>
        </w:rPr>
      </w:pPr>
      <w:r>
        <w:t xml:space="preserve">z dnia </w:t>
      </w:r>
      <w:r w:rsidR="00521CC4">
        <w:t>2</w:t>
      </w:r>
      <w:r w:rsidR="006E70C1">
        <w:t>4 czerwca</w:t>
      </w:r>
      <w:r w:rsidR="008375E8">
        <w:t xml:space="preserve"> 2025</w:t>
      </w:r>
      <w:r w:rsidR="00B230DE">
        <w:t xml:space="preserve"> r.</w:t>
      </w:r>
    </w:p>
    <w:p w14:paraId="1D21F274" w14:textId="77777777" w:rsidR="008375E8" w:rsidRDefault="00B230DE">
      <w:pPr>
        <w:keepNext/>
        <w:spacing w:after="480"/>
        <w:jc w:val="center"/>
      </w:pPr>
      <w:r>
        <w:rPr>
          <w:b/>
        </w:rPr>
        <w:t xml:space="preserve"> w sprawie sporządzenia wykazu nieruchomości gruntowej, stanowiącej własność Gminy Kcynia, przeznaczonej do wydzierżawienia</w:t>
      </w:r>
    </w:p>
    <w:p w14:paraId="3A5F1F63" w14:textId="3050A8E6" w:rsidR="008375E8" w:rsidRDefault="00B230DE">
      <w:pPr>
        <w:keepLines/>
        <w:spacing w:before="120" w:after="120"/>
        <w:ind w:firstLine="227"/>
      </w:pPr>
      <w:r>
        <w:t>Na podstawie art. 30 ust. 2 pkt 3 ustawy z dnia 8 marca 1990 r. o samorządzie gminnym (Dz. U. z 20</w:t>
      </w:r>
      <w:r w:rsidR="00042D6A">
        <w:t>2</w:t>
      </w:r>
      <w:r w:rsidR="008375E8">
        <w:t>4</w:t>
      </w:r>
      <w:r>
        <w:t> r. poz. </w:t>
      </w:r>
      <w:r w:rsidR="008375E8">
        <w:t>1465</w:t>
      </w:r>
      <w:r>
        <w:t xml:space="preserve"> ze zm.) oraz art. 13 ust. 1, art. 25 ust. 1 i art. 35 ustawy z dnia 21 sierpnia 1997 r. o gospodarce nieruchomościami (Dz.U. z 20</w:t>
      </w:r>
      <w:r w:rsidR="00042D6A">
        <w:t>2</w:t>
      </w:r>
      <w:r w:rsidR="008375E8">
        <w:t>4</w:t>
      </w:r>
      <w:r>
        <w:t xml:space="preserve"> r., poz.  </w:t>
      </w:r>
      <w:r w:rsidR="008375E8">
        <w:t>1145 ze zm.</w:t>
      </w:r>
      <w:r>
        <w:t>)</w:t>
      </w:r>
    </w:p>
    <w:p w14:paraId="4FA445D1" w14:textId="77777777" w:rsidR="008375E8" w:rsidRDefault="008375E8">
      <w:pPr>
        <w:keepLines/>
        <w:spacing w:before="120" w:after="120"/>
        <w:ind w:firstLine="227"/>
      </w:pPr>
    </w:p>
    <w:p w14:paraId="6A342621" w14:textId="2D68278F" w:rsidR="008375E8" w:rsidRPr="008375E8" w:rsidRDefault="00B230DE" w:rsidP="008375E8">
      <w:pPr>
        <w:spacing w:before="120" w:after="120"/>
        <w:jc w:val="center"/>
        <w:rPr>
          <w:b/>
        </w:rPr>
      </w:pPr>
      <w:r>
        <w:rPr>
          <w:b/>
        </w:rPr>
        <w:t>zarządzam, co następuje</w:t>
      </w:r>
      <w:r w:rsidR="008375E8">
        <w:rPr>
          <w:b/>
        </w:rPr>
        <w:t>:</w:t>
      </w:r>
    </w:p>
    <w:tbl>
      <w:tblPr>
        <w:tblW w:w="738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0"/>
        <w:gridCol w:w="4930"/>
      </w:tblGrid>
      <w:tr w:rsidR="00C519FD" w14:paraId="6A28343E" w14:textId="77777777" w:rsidTr="008375E8">
        <w:tc>
          <w:tcPr>
            <w:tcW w:w="330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2D7B64" w14:textId="77777777" w:rsidR="008375E8" w:rsidRDefault="008375E8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  <w:p w14:paraId="66ED87E8" w14:textId="77777777" w:rsidR="008375E8" w:rsidRDefault="008375E8" w:rsidP="008375E8">
            <w:pPr>
              <w:keepLines/>
              <w:spacing w:before="120" w:after="120"/>
              <w:ind w:firstLine="340"/>
            </w:pPr>
            <w:r>
              <w:rPr>
                <w:b/>
              </w:rPr>
              <w:t>§ 1. </w:t>
            </w:r>
            <w:r>
              <w:t>Sporządzam i podaję do publicznej wiadomości wykaz nieruchomości gruntowej, stanowiącej własność Gminy Kcynia, przeznaczonej do  dzierżawy,  której opis stanowi załącznik nr 1 do niniejszego zarządzenia, a której lokalizacja w terenie określona została w postaci mapki sytuacyjnej stanowiącej załącznik nr 2 do niniejszego zarządzenia.</w:t>
            </w:r>
          </w:p>
          <w:p w14:paraId="4183BB07" w14:textId="77777777" w:rsidR="008375E8" w:rsidRDefault="008375E8" w:rsidP="008375E8">
            <w:pPr>
              <w:keepLines/>
              <w:spacing w:before="120" w:after="120"/>
              <w:ind w:firstLine="340"/>
            </w:pPr>
            <w:r>
              <w:rPr>
                <w:b/>
              </w:rPr>
              <w:t>§ 2. </w:t>
            </w:r>
            <w:r>
              <w:t>Wykaz, o którym mowa w § 1, podlega wywieszeniu na tablicy ogłoszeń Urzędu Miejskiego w Kcyni przez okres 21 dni, ponadto informację o wywieszeniu tego wykazu podaje się do publicznej wiadomości w prasie lokalnej oraz na stronie internetowej Gminy Kcynia tj. w Biuletynie Informacji Publicznej.</w:t>
            </w:r>
          </w:p>
          <w:p w14:paraId="75AADD06" w14:textId="77777777" w:rsidR="008375E8" w:rsidRDefault="008375E8" w:rsidP="008375E8">
            <w:pPr>
              <w:keepLines/>
              <w:spacing w:before="120" w:after="120"/>
              <w:ind w:firstLine="340"/>
            </w:pPr>
            <w:r>
              <w:rPr>
                <w:b/>
              </w:rPr>
              <w:t>§ 3. </w:t>
            </w:r>
            <w:r>
              <w:t>Wykonanie zarządzenia powierza się Kierownikowi Referatu Rolnictwa, Ochrony Środowiska</w:t>
            </w:r>
            <w:r>
              <w:br/>
              <w:t>i Gospodarki Nieruchomościami.</w:t>
            </w:r>
          </w:p>
          <w:p w14:paraId="6DA7B3FA" w14:textId="4565A2B5" w:rsidR="008375E8" w:rsidRPr="008375E8" w:rsidRDefault="008375E8" w:rsidP="008375E8">
            <w:pPr>
              <w:keepLines/>
              <w:spacing w:before="120" w:after="120"/>
              <w:ind w:firstLine="340"/>
            </w:pPr>
            <w:r>
              <w:rPr>
                <w:b/>
              </w:rPr>
              <w:t>§ 4. </w:t>
            </w:r>
            <w:r>
              <w:t>Zarządzenie wchodzi w życie z dniem podpisania.</w:t>
            </w:r>
          </w:p>
        </w:tc>
        <w:tc>
          <w:tcPr>
            <w:tcW w:w="169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B05E8D" w14:textId="1D66BDF1" w:rsidR="00C519FD" w:rsidRDefault="00B230DE" w:rsidP="008375E8">
            <w:pPr>
              <w:keepNext/>
              <w:keepLines/>
              <w:spacing w:before="560" w:after="560"/>
              <w:ind w:right="1134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</w:p>
        </w:tc>
      </w:tr>
    </w:tbl>
    <w:p w14:paraId="23691361" w14:textId="77777777" w:rsidR="008375E8" w:rsidRDefault="008375E8">
      <w:pPr>
        <w:keepNext/>
        <w:rPr>
          <w:color w:val="000000"/>
          <w:u w:color="000000"/>
        </w:rPr>
      </w:pPr>
    </w:p>
    <w:p w14:paraId="3F25D7C3" w14:textId="77777777" w:rsidR="00521CC4" w:rsidRDefault="00521CC4">
      <w:pPr>
        <w:keepNext/>
        <w:rPr>
          <w:color w:val="000000"/>
          <w:u w:color="000000"/>
        </w:rPr>
      </w:pPr>
    </w:p>
    <w:p w14:paraId="0EEAA92A" w14:textId="3D36ED6E" w:rsidR="00521CC4" w:rsidRPr="00521CC4" w:rsidRDefault="00521CC4">
      <w:pPr>
        <w:keepNext/>
        <w:rPr>
          <w:b/>
          <w:bCs/>
          <w:color w:val="000000"/>
          <w:u w:color="000000"/>
        </w:rPr>
      </w:pPr>
      <w:bookmarkStart w:id="0" w:name="_Hlk201662945"/>
      <w:r>
        <w:rPr>
          <w:color w:val="000000"/>
          <w:u w:color="000000"/>
        </w:rPr>
        <w:t xml:space="preserve">                                                                                                                          </w:t>
      </w:r>
      <w:r w:rsidRPr="00521CC4">
        <w:rPr>
          <w:b/>
          <w:bCs/>
          <w:color w:val="000000"/>
          <w:u w:color="000000"/>
        </w:rPr>
        <w:t>Burmistrz Kcyni</w:t>
      </w:r>
    </w:p>
    <w:p w14:paraId="3F2304CD" w14:textId="77777777" w:rsidR="00521CC4" w:rsidRPr="00521CC4" w:rsidRDefault="00521CC4">
      <w:pPr>
        <w:keepNext/>
        <w:rPr>
          <w:b/>
          <w:bCs/>
          <w:color w:val="000000"/>
          <w:u w:color="000000"/>
        </w:rPr>
      </w:pPr>
    </w:p>
    <w:p w14:paraId="593C060B" w14:textId="0B3668C5" w:rsidR="00521CC4" w:rsidRPr="00521CC4" w:rsidRDefault="00521CC4">
      <w:pPr>
        <w:keepNext/>
        <w:rPr>
          <w:b/>
          <w:bCs/>
          <w:color w:val="000000"/>
          <w:u w:color="000000"/>
        </w:rPr>
      </w:pPr>
      <w:r w:rsidRPr="00521CC4">
        <w:rPr>
          <w:b/>
          <w:bCs/>
          <w:color w:val="000000"/>
          <w:u w:color="000000"/>
        </w:rPr>
        <w:t xml:space="preserve">                                                                                                                        Mateusz Stachowiak</w:t>
      </w:r>
      <w:bookmarkEnd w:id="0"/>
    </w:p>
    <w:sectPr w:rsidR="00521CC4" w:rsidRPr="00521CC4">
      <w:endnotePr>
        <w:numFmt w:val="decimal"/>
      </w:endnotePr>
      <w:pgSz w:w="11906" w:h="16838"/>
      <w:pgMar w:top="992" w:right="1020" w:bottom="992" w:left="10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9FD"/>
    <w:rsid w:val="00042D6A"/>
    <w:rsid w:val="000A038F"/>
    <w:rsid w:val="00340B55"/>
    <w:rsid w:val="003853FF"/>
    <w:rsid w:val="00477234"/>
    <w:rsid w:val="00521CC4"/>
    <w:rsid w:val="005D08B4"/>
    <w:rsid w:val="006830CD"/>
    <w:rsid w:val="006E70C1"/>
    <w:rsid w:val="00704A9A"/>
    <w:rsid w:val="007520BB"/>
    <w:rsid w:val="008375E8"/>
    <w:rsid w:val="008727E2"/>
    <w:rsid w:val="008824B7"/>
    <w:rsid w:val="008860AD"/>
    <w:rsid w:val="00964050"/>
    <w:rsid w:val="009B752A"/>
    <w:rsid w:val="00B230DE"/>
    <w:rsid w:val="00B54065"/>
    <w:rsid w:val="00C519FD"/>
    <w:rsid w:val="00E0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4A94D3"/>
  <w15:docId w15:val="{88AAFC6C-4A4F-4144-86AB-CFA308CB8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B230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230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1362</Characters>
  <Application>Microsoft Office Word</Application>
  <DocSecurity>4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151.2019 z dnia 6 września 2019 r.</vt:lpstr>
      <vt:lpstr/>
    </vt:vector>
  </TitlesOfParts>
  <Company>Burmistrz Kcyni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151.2019 z dnia 6 września 2019 r.</dc:title>
  <dc:subject>w sprawie w^sprawie sporządzenia wykazu nieruchomości gruntowej, stanowiącej własność Gminy Kcynia, przeznaczonej do wydzierżawienia</dc:subject>
  <dc:creator>anna.pawlak</dc:creator>
  <cp:lastModifiedBy>Aleksandra Jurek</cp:lastModifiedBy>
  <cp:revision>2</cp:revision>
  <cp:lastPrinted>2025-06-24T11:07:00Z</cp:lastPrinted>
  <dcterms:created xsi:type="dcterms:W3CDTF">2025-06-26T06:43:00Z</dcterms:created>
  <dcterms:modified xsi:type="dcterms:W3CDTF">2025-06-26T06:43:00Z</dcterms:modified>
  <cp:category>Akt prawny</cp:category>
</cp:coreProperties>
</file>