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>
      <w:pPr>
        <w:spacing w:before="0" w:after="0"/>
        <w:ind w:left="5669" w:right="0"/>
        <w:jc w:val="left"/>
      </w:pPr>
    </w:p>
    <w:p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</w:t>
      </w:r>
      <w:r>
        <w:rPr>
          <w:rFonts w:ascii="Times New Roman" w:eastAsia="Times New Roman" w:hAnsi="Times New Roman" w:cs="Times New Roman"/>
          <w:b/>
          <w:caps/>
          <w:sz w:val="22"/>
        </w:rPr>
        <w:t>....................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Miejskiej w Kcyni</w:t>
      </w:r>
    </w:p>
    <w:p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20 lipca 2026 r.</w:t>
      </w:r>
    </w:p>
    <w:p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wyrażenia zgody na zawarcie porozumienia dotyczącego wspólnej realizacji zadania w zakresie przeprowadzenia analizy potencjału wytwórczego i odbiorczego dla utworzenia spółdzielni energetycznej obejmującej gminy Białe Błota, Kcynia i Szubin</w:t>
      </w:r>
    </w:p>
    <w:p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74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1990r.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 2026r.,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662); art. 48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1 października 2024r.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dochodach jednostek samorządu terytorialnego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2024r.,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1572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ze zm.)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216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sierpnia 2009r.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finansach publicznych (Dz.U.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1483 ze zm.) uchwala się, co następuje:</w:t>
      </w:r>
    </w:p>
    <w:p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Wyraża się zgodę na zawarcie porozumienia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Gminami Białe Błota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Szubin dotyczącego wspólnej realizacji zadania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zakresie przeprowadzenia analizy potencjału wytwórczego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odbiorczego dla utworzenia spółdzielni energetycznej obejmującej gminy Białe Błota, Kcynia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Szubin.</w:t>
      </w:r>
    </w:p>
    <w:p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Szczegółowe uregulowania współpracy zostaną ujęte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porozumieniu,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którym mowa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§ 1.</w:t>
      </w:r>
    </w:p>
    <w:p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Upoważnia się Burmistrza Kcyni do zawarcia porozumienia,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którym mowa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§ 1.</w:t>
      </w:r>
    </w:p>
    <w:p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Wykonanie uchwały powierza się Burmistrzowi Kcyni.</w:t>
      </w:r>
    </w:p>
    <w:p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dniem podjęcia.</w:t>
      </w:r>
    </w:p>
    <w:p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</w:p>
    <w:p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 w Kcyni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Zbigniew Witczak</w:t>
            </w:r>
          </w:p>
        </w:tc>
      </w:tr>
    </w:tbl>
    <w:p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Z zapisów ustawy o samorządzie gminnym wynika, że wykonywanie zadań publicznych może być realizowane w drodze współdziałania miedzy jednostkami samorządu terytorialnego. Gmina może zawierać porozumienia międzygminne w sprawie powierzenia jednej z nich określonych przez nie zadań publicznych. Gmina wykonująca zadania publiczne objęte porozumieniem przejmuje prawa i obowiązku pozostałych gmin, związane z powierzonymi jej zadaniami, a gminy te mają obowiązek udziału w kosztach realizacji powierzonego zadania. Zgodnie z art. 18 ust. 2 pkt 12 ustawy z dnia 8 marca 1990 roku o samorządzie gminnym do wyłącznej właściwości Rady Gminy należy podejmowanie uchwał w sprawach współdziałania z innymi gminami oraz wydzielania na ten cel odpowiedniego majątku.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Na mocy listu intencyjnego podpisanego przez gminy Białe Błota, Kcynia i Szubin podjęto działania mające na celu pozyskanie środków zewnętrznych do utworzenia „Spółdzielni Energetycznej Białe Błota - Kcynia-Szubin". W ramach współpracy Gmina Białe Błota została upoważniona do złożenia do Wojewódzkiego Funduszu Ochrony Środowiska i Gospodarki Wodnej w Toruniu wniosku o dofinansowanie w ramach Programu Priorytetowego Spółdzielnie Energetyczne 2026. W wyniku rozstrzygnięcia konkursu pozyskano dofinansowanie na realizację zadania w wysokości 61.705, 00 zł brutto. Pozyskane środki będą przeznaczone na   realizację etapu przygotowawczego tj. na opracowanie i przygotowanie dokumentacji analityczno-planistycznej wraz z dokumentami organizacyjno-prawnymi, która to kompletna dokumentacja pozwoli określić właściwą wielkość i parametry przyszłej spółdzielni energetycznej oraz da podstawy do założenia spółdzielni energetycznej, która będzie odpowiednio zagospodarowywała energię wytworzoną na rzecz obiektów, które ją zużywają na zasadzie preferencyjnych warunków określonych ustawą o odnawialnych źródłach energii. Szacunkowy koszt realizacji etapu przygotowawczego wynosi 100.000 zł brutto. Gmina Kcynia zabezpieczy na ten cel  wkład własny w wysokości 12.765 zł w uchwale budżetowej.</w:t>
      </w:r>
    </w:p>
    <w:p>
      <w:pPr>
        <w:keepNext/>
        <w:keepLines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W związku z powyższym  podjęcie uchwały w sprawie wyrażenia zgody na zawarcie porozumienia dotyczącego wspólnej realizacji zadania w zakresie przeprowadzenia analizy potencjału wytwórczego i odbiorczego dla utworzenia spółdzielni energetycznej obejmującej gminy Białe Błota, Kcynia i Szubin oraz zabezpieczenie środków w budżecie gminy na finansowanie wkładu własnego na ten cel jest konieczne i uzasadnione.</w:t>
      </w:r>
    </w:p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Style w:val="TableNormal"/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widowControl/>
              <w:suppressLineNumbers w:val="0"/>
              <w:shd w:val="clear" w:color="auto" w:fill="auto"/>
              <w:suppressAutoHyphens w:val="0"/>
              <w:spacing w:before="560" w:beforeAutospacing="0" w:after="560" w:afterAutospacing="0" w:line="240" w:lineRule="auto"/>
              <w:ind w:left="1134" w:right="1134" w:firstLine="0"/>
              <w:contextualSpacing w:val="0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MERGEFIELD SIGNATURE_0_0__FUNCTION \* MERGEFORMAT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Przewodniczący Rady Miejskiej w Kcyni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br/>
              <w:br/>
              <w:br/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Zbigniew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Witczak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</w:p>
        </w:tc>
      </w:tr>
    </w:tbl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F9BD9086-8061-43C9-864A-EA1C8AC2AF54. 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F9BD9086-8061-43C9-864A-EA1C8AC2AF54. 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Kcyni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20 lipca 2026 r.</dc:title>
  <dc:subject>w sprawie wyrażenia zgody na zawarcie porozumienia dotyczącego wspólnej realizacji zadania w^zakresie przeprowadzenia analizy potencjału wytwórczego i^odbiorczego dla utworzenia spółdzielni energetycznej obejmującej gminy Białe Błota, Kcynia i^Szubin</dc:subject>
  <dc:creator>katarzyna.marks</dc:creator>
  <cp:lastModifiedBy>katarzyna.marks</cp:lastModifiedBy>
  <cp:revision>1</cp:revision>
  <dcterms:created xsi:type="dcterms:W3CDTF">2026-07-08T13:46:35Z</dcterms:created>
  <dcterms:modified xsi:type="dcterms:W3CDTF">2026-07-08T13:46:35Z</dcterms:modified>
  <cp:category>Akt prawny</cp:category>
</cp:coreProperties>
</file>